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B3" w:rsidRPr="00812BB3" w:rsidRDefault="00E02086" w:rsidP="00E02086">
      <w:pPr>
        <w:tabs>
          <w:tab w:val="left" w:pos="3885"/>
        </w:tabs>
        <w:jc w:val="center"/>
      </w:pPr>
      <w:r w:rsidRPr="0030750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1514475" cy="1304925"/>
            <wp:effectExtent l="0" t="0" r="9525" b="9525"/>
            <wp:docPr id="1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DB7" w:rsidRPr="00700DB7" w:rsidRDefault="00700DB7" w:rsidP="00E02086">
      <w:pPr>
        <w:tabs>
          <w:tab w:val="left" w:pos="21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DB7">
        <w:rPr>
          <w:rFonts w:ascii="Times New Roman" w:hAnsi="Times New Roman" w:cs="Times New Roman"/>
          <w:b/>
          <w:sz w:val="36"/>
          <w:szCs w:val="36"/>
        </w:rPr>
        <w:t>АДМИНИСТРАЦИЯ МО</w:t>
      </w:r>
    </w:p>
    <w:p w:rsidR="00700DB7" w:rsidRPr="00700DB7" w:rsidRDefault="00700DB7" w:rsidP="00E020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DB7">
        <w:rPr>
          <w:rFonts w:ascii="Times New Roman" w:hAnsi="Times New Roman" w:cs="Times New Roman"/>
          <w:b/>
          <w:sz w:val="36"/>
          <w:szCs w:val="36"/>
        </w:rPr>
        <w:t>«БЕЖТИНСКИЙ УЧАСТОК»</w:t>
      </w:r>
    </w:p>
    <w:p w:rsidR="00700DB7" w:rsidRPr="00700DB7" w:rsidRDefault="00700DB7" w:rsidP="00E020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B7">
        <w:rPr>
          <w:rFonts w:ascii="Times New Roman" w:hAnsi="Times New Roman" w:cs="Times New Roman"/>
          <w:b/>
          <w:sz w:val="24"/>
          <w:szCs w:val="24"/>
        </w:rPr>
        <w:t xml:space="preserve">368410, Республика Дагестан, Бежтинский участок, </w:t>
      </w:r>
      <w:proofErr w:type="gramStart"/>
      <w:r w:rsidRPr="00700DB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700DB7">
        <w:rPr>
          <w:rFonts w:ascii="Times New Roman" w:hAnsi="Times New Roman" w:cs="Times New Roman"/>
          <w:b/>
          <w:sz w:val="24"/>
          <w:szCs w:val="24"/>
        </w:rPr>
        <w:t>. Бежта</w:t>
      </w:r>
    </w:p>
    <w:p w:rsidR="00700DB7" w:rsidRPr="00700DB7" w:rsidRDefault="00700DB7" w:rsidP="00E020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B7">
        <w:rPr>
          <w:rFonts w:ascii="Times New Roman" w:hAnsi="Times New Roman" w:cs="Times New Roman"/>
          <w:b/>
          <w:sz w:val="24"/>
          <w:szCs w:val="24"/>
        </w:rPr>
        <w:t xml:space="preserve">т.: (872 2)55-23-01, 55-23-02, ф. 55-23-05, 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www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hyperlink r:id="rId5" w:history="1"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bezhta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</w:rPr>
          <w:t>-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mo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ru</w:t>
        </w:r>
      </w:hyperlink>
      <w:r w:rsidRPr="00700D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bezhtinskiy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dag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</w:p>
    <w:p w:rsidR="00700DB7" w:rsidRDefault="00510802" w:rsidP="00E02086">
      <w:pPr>
        <w:pStyle w:val="a5"/>
        <w:jc w:val="center"/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051527" w:rsidRPr="00051527" w:rsidRDefault="00051527" w:rsidP="00E02086">
      <w:pPr>
        <w:pStyle w:val="a5"/>
        <w:tabs>
          <w:tab w:val="left" w:pos="6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1527">
        <w:rPr>
          <w:rFonts w:ascii="Times New Roman" w:hAnsi="Times New Roman" w:cs="Times New Roman"/>
          <w:sz w:val="28"/>
          <w:szCs w:val="28"/>
        </w:rPr>
        <w:t>«______»___________2020г</w:t>
      </w:r>
      <w:r>
        <w:rPr>
          <w:rFonts w:ascii="Times New Roman" w:hAnsi="Times New Roman" w:cs="Times New Roman"/>
          <w:sz w:val="28"/>
          <w:szCs w:val="28"/>
        </w:rPr>
        <w:tab/>
        <w:t>№_______</w:t>
      </w:r>
    </w:p>
    <w:p w:rsidR="00812BB3" w:rsidRDefault="00812BB3" w:rsidP="00E02086">
      <w:pPr>
        <w:pStyle w:val="a5"/>
        <w:jc w:val="center"/>
      </w:pPr>
    </w:p>
    <w:p w:rsidR="00051527" w:rsidRPr="00812BB3" w:rsidRDefault="00051527" w:rsidP="00812BB3"/>
    <w:p w:rsidR="00812BB3" w:rsidRPr="00E02086" w:rsidRDefault="001D3058" w:rsidP="00E02086">
      <w:pPr>
        <w:jc w:val="both"/>
        <w:rPr>
          <w:b/>
          <w:sz w:val="24"/>
          <w:szCs w:val="24"/>
        </w:rPr>
      </w:pPr>
      <w:proofErr w:type="gramStart"/>
      <w:r w:rsidRPr="00E02086">
        <w:rPr>
          <w:rFonts w:ascii="Times New Roman" w:hAnsi="Times New Roman" w:cs="Times New Roman"/>
          <w:b/>
          <w:sz w:val="24"/>
          <w:szCs w:val="24"/>
        </w:rPr>
        <w:t>В</w:t>
      </w:r>
      <w:r w:rsidR="006E5EDB" w:rsidRPr="00E02086">
        <w:rPr>
          <w:rFonts w:ascii="Times New Roman" w:hAnsi="Times New Roman" w:cs="Times New Roman"/>
          <w:b/>
          <w:sz w:val="24"/>
          <w:szCs w:val="24"/>
        </w:rPr>
        <w:t xml:space="preserve"> целях информирования граждан  приводим  разъяснения об отмене проверки бытовых приборов учета согласно постановления Правительства РФ от 02.04.2020г.№424 «Об особенностях</w:t>
      </w:r>
      <w:r w:rsidRPr="00E02086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6E5EDB" w:rsidRPr="00E02086">
        <w:rPr>
          <w:rFonts w:ascii="Times New Roman" w:hAnsi="Times New Roman" w:cs="Times New Roman"/>
          <w:b/>
          <w:sz w:val="24"/>
          <w:szCs w:val="24"/>
        </w:rPr>
        <w:t>е</w:t>
      </w:r>
      <w:r w:rsidRPr="00E02086">
        <w:rPr>
          <w:rFonts w:ascii="Times New Roman" w:hAnsi="Times New Roman" w:cs="Times New Roman"/>
          <w:b/>
          <w:sz w:val="24"/>
          <w:szCs w:val="24"/>
        </w:rPr>
        <w:t>доставления коммунальных услуг собственникам и пользователям помещений в многоквартирных домах и жилых домов» в том числе отменяющее проведение проверки бытовых приборов учета в период с 06.04.2020г. по 01.01.2021 г.</w:t>
      </w:r>
      <w:proofErr w:type="gramEnd"/>
    </w:p>
    <w:p w:rsidR="00812BB3" w:rsidRDefault="00812BB3" w:rsidP="00812BB3">
      <w:pPr>
        <w:spacing w:line="370" w:lineRule="exact"/>
        <w:ind w:firstLine="760"/>
      </w:pPr>
      <w:r>
        <w:tab/>
      </w:r>
      <w:proofErr w:type="gramStart"/>
      <w:r>
        <w:rPr>
          <w:rStyle w:val="20"/>
          <w:rFonts w:eastAsiaTheme="minorHAnsi"/>
        </w:rPr>
        <w:t xml:space="preserve">Федеральное агентство </w:t>
      </w:r>
      <w:r w:rsidR="002A3FAD">
        <w:rPr>
          <w:color w:val="000000"/>
          <w:sz w:val="28"/>
          <w:szCs w:val="28"/>
          <w:lang w:eastAsia="ru-RU" w:bidi="ru-RU"/>
        </w:rPr>
        <w:t>по</w:t>
      </w:r>
      <w:r>
        <w:rPr>
          <w:rStyle w:val="20"/>
          <w:rFonts w:eastAsiaTheme="minorHAnsi"/>
        </w:rPr>
        <w:t xml:space="preserve">техническому регулированию и метрологии (далее - Госстандарт) информирует, что 6 апреля 2020 года вступило в действие Постановление Правительства Российской Федерации от 2 апреля 2020 </w:t>
      </w:r>
      <w:r>
        <w:rPr>
          <w:color w:val="000000"/>
          <w:lang w:eastAsia="ru-RU" w:bidi="ru-RU"/>
        </w:rPr>
        <w:t xml:space="preserve">г. </w:t>
      </w:r>
      <w:r>
        <w:rPr>
          <w:rStyle w:val="20"/>
          <w:rFonts w:eastAsiaTheme="minorHAnsi"/>
        </w:rPr>
        <w:t xml:space="preserve">№ 424 «Об особенностях предоставления коммунальных услуг собственникам и пользователям помещений в многоквартирных домах и жилых домов» (далее - Постановление № 424), в том числе регулирующее осуществление поверки бытовых приборов учета в срок до </w:t>
      </w:r>
      <w:r>
        <w:rPr>
          <w:color w:val="000000"/>
          <w:lang w:eastAsia="ru-RU" w:bidi="ru-RU"/>
        </w:rPr>
        <w:t xml:space="preserve">1 </w:t>
      </w:r>
      <w:r>
        <w:rPr>
          <w:rStyle w:val="20"/>
          <w:rFonts w:eastAsiaTheme="minorHAnsi"/>
        </w:rPr>
        <w:t>января 2021</w:t>
      </w:r>
      <w:proofErr w:type="gramEnd"/>
      <w:r>
        <w:rPr>
          <w:rStyle w:val="20"/>
          <w:rFonts w:eastAsiaTheme="minorHAnsi"/>
        </w:rPr>
        <w:t xml:space="preserve"> года.</w:t>
      </w:r>
    </w:p>
    <w:p w:rsidR="00812BB3" w:rsidRDefault="00812BB3" w:rsidP="00812BB3">
      <w:pPr>
        <w:spacing w:line="370" w:lineRule="exact"/>
        <w:ind w:firstLine="760"/>
      </w:pPr>
      <w:r>
        <w:rPr>
          <w:rStyle w:val="20"/>
          <w:rFonts w:eastAsiaTheme="minorHAnsi"/>
        </w:rPr>
        <w:t xml:space="preserve">Все бытовые приборы учета могут применяться физическими лицами </w:t>
      </w:r>
      <w:r>
        <w:rPr>
          <w:color w:val="000000"/>
          <w:lang w:eastAsia="ru-RU" w:bidi="ru-RU"/>
        </w:rPr>
        <w:t xml:space="preserve">- </w:t>
      </w:r>
      <w:r>
        <w:rPr>
          <w:rStyle w:val="20"/>
          <w:rFonts w:eastAsiaTheme="minorHAnsi"/>
        </w:rPr>
        <w:t xml:space="preserve">потребителями коммунальных услуг без проведения очередной поверки вплоть до 1 января 2021 года, </w:t>
      </w:r>
      <w:r>
        <w:rPr>
          <w:color w:val="000000"/>
          <w:lang w:eastAsia="ru-RU" w:bidi="ru-RU"/>
        </w:rPr>
        <w:t xml:space="preserve">в том </w:t>
      </w:r>
      <w:r>
        <w:rPr>
          <w:rStyle w:val="20"/>
          <w:rFonts w:eastAsiaTheme="minorHAnsi"/>
        </w:rPr>
        <w:t xml:space="preserve">числе с истекшим сроком поверки. Постановление № 424 также распространяется на </w:t>
      </w:r>
      <w:proofErr w:type="spellStart"/>
      <w:r>
        <w:rPr>
          <w:rStyle w:val="20"/>
          <w:rFonts w:eastAsiaTheme="minorHAnsi"/>
        </w:rPr>
        <w:t>неповеренные</w:t>
      </w:r>
      <w:proofErr w:type="spellEnd"/>
      <w:r>
        <w:rPr>
          <w:rStyle w:val="20"/>
          <w:rFonts w:eastAsiaTheme="minorHAnsi"/>
        </w:rPr>
        <w:t xml:space="preserve"> своевременно, в срок до 6 апреля 2020 года, бытовые приборы учета.</w:t>
      </w:r>
    </w:p>
    <w:p w:rsidR="00812BB3" w:rsidRDefault="00812BB3" w:rsidP="00812BB3">
      <w:pPr>
        <w:spacing w:line="370" w:lineRule="exact"/>
        <w:ind w:firstLine="760"/>
      </w:pPr>
      <w:proofErr w:type="spellStart"/>
      <w:r>
        <w:rPr>
          <w:rStyle w:val="20"/>
          <w:rFonts w:eastAsiaTheme="minorHAnsi"/>
        </w:rPr>
        <w:t>Ресурсоснабжающие</w:t>
      </w:r>
      <w:proofErr w:type="spellEnd"/>
      <w:r>
        <w:rPr>
          <w:rStyle w:val="20"/>
          <w:rFonts w:eastAsiaTheme="minorHAnsi"/>
        </w:rPr>
        <w:t xml:space="preserve"> организации и управляющие компании обязаны принимать показания таких приборов для расчета оплаты потребленных коммунальных услуг. Неустойка (штраф, пени) не взыскивается.</w:t>
      </w:r>
    </w:p>
    <w:p w:rsidR="00812BB3" w:rsidRDefault="00812BB3" w:rsidP="00812BB3">
      <w:pPr>
        <w:spacing w:line="370" w:lineRule="exact"/>
        <w:ind w:firstLine="760"/>
      </w:pPr>
      <w:r>
        <w:rPr>
          <w:rStyle w:val="20"/>
          <w:rFonts w:eastAsiaTheme="minorHAnsi"/>
        </w:rPr>
        <w:t xml:space="preserve">Принятые меры связаны с минимизацией рисков заражения населения новой </w:t>
      </w:r>
      <w:proofErr w:type="spellStart"/>
      <w:r>
        <w:rPr>
          <w:rStyle w:val="20"/>
          <w:rFonts w:eastAsiaTheme="minorHAnsi"/>
        </w:rPr>
        <w:t>коронавирусной</w:t>
      </w:r>
      <w:proofErr w:type="spellEnd"/>
      <w:r>
        <w:rPr>
          <w:rStyle w:val="20"/>
          <w:rFonts w:eastAsiaTheme="minorHAnsi"/>
        </w:rPr>
        <w:t xml:space="preserve"> инфекцией, поскольку поверка бытовых приборов </w:t>
      </w:r>
      <w:r>
        <w:rPr>
          <w:rStyle w:val="20"/>
          <w:rFonts w:eastAsiaTheme="minorHAnsi"/>
        </w:rPr>
        <w:lastRenderedPageBreak/>
        <w:t xml:space="preserve">учета требует непосредственного нахождения </w:t>
      </w:r>
      <w:proofErr w:type="spellStart"/>
      <w:r>
        <w:rPr>
          <w:rStyle w:val="20"/>
          <w:rFonts w:eastAsiaTheme="minorHAnsi"/>
        </w:rPr>
        <w:t>специалиста-поверителя</w:t>
      </w:r>
      <w:proofErr w:type="spellEnd"/>
      <w:r>
        <w:rPr>
          <w:rStyle w:val="20"/>
          <w:rFonts w:eastAsiaTheme="minorHAnsi"/>
        </w:rPr>
        <w:t xml:space="preserve"> на территории жилого помещения владельца.</w:t>
      </w:r>
    </w:p>
    <w:p w:rsidR="00812BB3" w:rsidRDefault="00812BB3" w:rsidP="00812BB3">
      <w:pPr>
        <w:spacing w:line="370" w:lineRule="exact"/>
        <w:ind w:firstLine="760"/>
      </w:pPr>
      <w:r>
        <w:rPr>
          <w:rStyle w:val="20"/>
          <w:rFonts w:eastAsiaTheme="minorHAnsi"/>
        </w:rPr>
        <w:t xml:space="preserve">Соответствующие разъяснения в адрес аккредитованных лиц на право поверки бытовых приборов учета уже направлены Федеральным агентством по техническому регулированию и метрологии </w:t>
      </w:r>
      <w:r>
        <w:rPr>
          <w:color w:val="000000"/>
          <w:lang w:eastAsia="ru-RU" w:bidi="ru-RU"/>
        </w:rPr>
        <w:t xml:space="preserve">и </w:t>
      </w:r>
      <w:r>
        <w:rPr>
          <w:rStyle w:val="20"/>
          <w:rFonts w:eastAsiaTheme="minorHAnsi"/>
        </w:rPr>
        <w:t>Федеральной службой по аккредитации.</w:t>
      </w:r>
    </w:p>
    <w:p w:rsidR="00812BB3" w:rsidRDefault="00812BB3" w:rsidP="00812BB3">
      <w:pPr>
        <w:spacing w:line="370" w:lineRule="exact"/>
        <w:ind w:firstLine="760"/>
      </w:pPr>
      <w:proofErr w:type="spellStart"/>
      <w:r>
        <w:rPr>
          <w:rStyle w:val="20"/>
          <w:rFonts w:eastAsiaTheme="minorHAnsi"/>
        </w:rPr>
        <w:t>Росстандарт</w:t>
      </w:r>
      <w:proofErr w:type="spellEnd"/>
      <w:r w:rsidR="002A3FAD">
        <w:rPr>
          <w:rStyle w:val="20"/>
          <w:rFonts w:eastAsiaTheme="minorHAnsi"/>
        </w:rPr>
        <w:t>,</w:t>
      </w:r>
      <w:r>
        <w:rPr>
          <w:rStyle w:val="20"/>
          <w:rFonts w:eastAsiaTheme="minorHAnsi"/>
        </w:rPr>
        <w:t xml:space="preserve"> также обращает внимание граждан на возможные мошеннические действия на рынке услуг поверки бытовых приборов учета. Вся поступающая </w:t>
      </w:r>
      <w:r>
        <w:rPr>
          <w:color w:val="000000"/>
          <w:lang w:eastAsia="ru-RU" w:bidi="ru-RU"/>
        </w:rPr>
        <w:t xml:space="preserve">от </w:t>
      </w:r>
      <w:r>
        <w:rPr>
          <w:rStyle w:val="20"/>
          <w:rFonts w:eastAsiaTheme="minorHAnsi"/>
        </w:rPr>
        <w:t xml:space="preserve">недобросовестных компаний информация об обязательной поверке до конца 2020 года бытового прибора учета физическими лицами является ложной </w:t>
      </w:r>
      <w:r>
        <w:rPr>
          <w:color w:val="000000"/>
          <w:lang w:eastAsia="ru-RU" w:bidi="ru-RU"/>
        </w:rPr>
        <w:t xml:space="preserve">и </w:t>
      </w:r>
      <w:r>
        <w:rPr>
          <w:rStyle w:val="20"/>
          <w:rFonts w:eastAsiaTheme="minorHAnsi"/>
        </w:rPr>
        <w:t>не соответствует действительности.</w:t>
      </w:r>
    </w:p>
    <w:p w:rsidR="00AB74FC" w:rsidRDefault="00AB74FC" w:rsidP="00812BB3">
      <w:pPr>
        <w:tabs>
          <w:tab w:val="left" w:pos="1635"/>
        </w:tabs>
      </w:pPr>
    </w:p>
    <w:p w:rsidR="00AB74FC" w:rsidRPr="00AB74FC" w:rsidRDefault="00AB74FC" w:rsidP="00AB74FC"/>
    <w:p w:rsidR="00AB74FC" w:rsidRDefault="00AB74FC" w:rsidP="00AB74FC"/>
    <w:p w:rsidR="00051527" w:rsidRPr="00E02086" w:rsidRDefault="00E02086" w:rsidP="000515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и</w:t>
      </w:r>
      <w:r w:rsidR="00051527" w:rsidRPr="00051527">
        <w:rPr>
          <w:rFonts w:ascii="Times New Roman" w:hAnsi="Times New Roman" w:cs="Times New Roman"/>
          <w:b/>
          <w:sz w:val="28"/>
          <w:szCs w:val="28"/>
        </w:rPr>
        <w:t>.о</w:t>
      </w:r>
      <w:proofErr w:type="gramStart"/>
      <w:r w:rsidR="00051527" w:rsidRPr="00051527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51527" w:rsidRPr="00051527">
        <w:rPr>
          <w:rFonts w:ascii="Times New Roman" w:hAnsi="Times New Roman" w:cs="Times New Roman"/>
          <w:b/>
          <w:sz w:val="28"/>
          <w:szCs w:val="28"/>
        </w:rPr>
        <w:t xml:space="preserve">лавы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051527" w:rsidRPr="00051527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        </w:t>
      </w:r>
      <w:proofErr w:type="spellStart"/>
      <w:r w:rsidR="00051527" w:rsidRPr="00051527">
        <w:rPr>
          <w:rFonts w:ascii="Times New Roman" w:hAnsi="Times New Roman" w:cs="Times New Roman"/>
          <w:b/>
          <w:sz w:val="28"/>
          <w:szCs w:val="28"/>
        </w:rPr>
        <w:t>Г.А.Хайбулаев</w:t>
      </w:r>
      <w:proofErr w:type="spellEnd"/>
    </w:p>
    <w:p w:rsidR="00051527" w:rsidRPr="00051527" w:rsidRDefault="00051527" w:rsidP="00051527">
      <w:pPr>
        <w:rPr>
          <w:rFonts w:ascii="Times New Roman" w:hAnsi="Times New Roman" w:cs="Times New Roman"/>
          <w:sz w:val="28"/>
          <w:szCs w:val="28"/>
        </w:rPr>
      </w:pPr>
    </w:p>
    <w:p w:rsidR="00515C2C" w:rsidRPr="000A10DF" w:rsidRDefault="00E02086" w:rsidP="00AB74FC">
      <w:pPr>
        <w:ind w:firstLine="708"/>
        <w:rPr>
          <w:i/>
        </w:rPr>
      </w:pPr>
      <w:bookmarkStart w:id="0" w:name="_GoBack"/>
      <w:bookmarkEnd w:id="0"/>
    </w:p>
    <w:sectPr w:rsidR="00515C2C" w:rsidRPr="000A10DF" w:rsidSect="0082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F7E"/>
    <w:rsid w:val="00051527"/>
    <w:rsid w:val="00077EE4"/>
    <w:rsid w:val="000A10DF"/>
    <w:rsid w:val="001D3058"/>
    <w:rsid w:val="002A3FAD"/>
    <w:rsid w:val="00386F7E"/>
    <w:rsid w:val="00505B75"/>
    <w:rsid w:val="00510802"/>
    <w:rsid w:val="006E5EDB"/>
    <w:rsid w:val="00700DB7"/>
    <w:rsid w:val="00812BB3"/>
    <w:rsid w:val="00821E9E"/>
    <w:rsid w:val="00AB74FC"/>
    <w:rsid w:val="00C23E00"/>
    <w:rsid w:val="00E02086"/>
    <w:rsid w:val="00E8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0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15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0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15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zhta-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2020-07-13T12:17:00Z</cp:lastPrinted>
  <dcterms:created xsi:type="dcterms:W3CDTF">2020-07-16T11:42:00Z</dcterms:created>
  <dcterms:modified xsi:type="dcterms:W3CDTF">2020-07-16T11:52:00Z</dcterms:modified>
</cp:coreProperties>
</file>