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EE" w:rsidRPr="00464FA3" w:rsidRDefault="002D22EE" w:rsidP="002D22EE">
      <w:pPr>
        <w:keepNext/>
        <w:widowControl w:val="0"/>
        <w:autoSpaceDE w:val="0"/>
        <w:autoSpaceDN w:val="0"/>
        <w:adjustRightInd w:val="0"/>
        <w:jc w:val="both"/>
        <w:outlineLvl w:val="1"/>
        <w:rPr>
          <w:rFonts w:ascii="Times New Roman CYR" w:hAnsi="Times New Roman CYR" w:cs="Times New Roman CYR"/>
          <w:sz w:val="28"/>
          <w:szCs w:val="28"/>
          <w:lang w:eastAsia="ru-RU"/>
        </w:rPr>
      </w:pPr>
    </w:p>
    <w:p w:rsidR="002D22EE" w:rsidRPr="00B6654E" w:rsidRDefault="002D22EE" w:rsidP="002D22EE">
      <w:pPr>
        <w:widowControl w:val="0"/>
        <w:tabs>
          <w:tab w:val="left" w:pos="567"/>
        </w:tabs>
        <w:autoSpaceDE w:val="0"/>
        <w:autoSpaceDN w:val="0"/>
        <w:adjustRightInd w:val="0"/>
        <w:ind w:left="1701" w:right="850"/>
        <w:rPr>
          <w:rFonts w:ascii="Calibri" w:hAnsi="Calibri" w:cs="Calibri"/>
          <w:b/>
          <w:lang w:eastAsia="ru-RU"/>
        </w:rPr>
      </w:pPr>
      <w:r w:rsidRPr="00B6654E">
        <w:rPr>
          <w:rFonts w:ascii="Calibri" w:hAnsi="Calibri" w:cs="Calibri"/>
          <w:b/>
          <w:lang w:eastAsia="ru-RU"/>
        </w:rPr>
        <w:t xml:space="preserve">                              </w:t>
      </w:r>
      <w:r w:rsidR="00B6654E">
        <w:rPr>
          <w:rFonts w:ascii="Calibri" w:hAnsi="Calibri" w:cs="Calibri"/>
          <w:b/>
          <w:lang w:eastAsia="ru-RU"/>
        </w:rPr>
        <w:t xml:space="preserve">        </w:t>
      </w:r>
      <w:r w:rsidRPr="00B6654E">
        <w:rPr>
          <w:rFonts w:ascii="Calibri" w:hAnsi="Calibri" w:cs="Calibri"/>
          <w:b/>
          <w:noProof/>
          <w:lang w:eastAsia="ru-RU"/>
        </w:rPr>
        <w:drawing>
          <wp:inline distT="0" distB="0" distL="0" distR="0" wp14:anchorId="2C805CAE" wp14:editId="5370445E">
            <wp:extent cx="1266825" cy="1076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395" cy="1090403"/>
                    </a:xfrm>
                    <a:prstGeom prst="rect">
                      <a:avLst/>
                    </a:prstGeom>
                    <a:noFill/>
                    <a:ln>
                      <a:noFill/>
                    </a:ln>
                  </pic:spPr>
                </pic:pic>
              </a:graphicData>
            </a:graphic>
          </wp:inline>
        </w:drawing>
      </w:r>
    </w:p>
    <w:p w:rsidR="00B6654E" w:rsidRDefault="00C57E13" w:rsidP="000A3FFE">
      <w:pPr>
        <w:keepNext/>
        <w:widowControl w:val="0"/>
        <w:autoSpaceDE w:val="0"/>
        <w:autoSpaceDN w:val="0"/>
        <w:adjustRightInd w:val="0"/>
        <w:jc w:val="center"/>
        <w:outlineLvl w:val="0"/>
        <w:rPr>
          <w:rFonts w:ascii="Times New Roman CYR" w:hAnsi="Times New Roman CYR" w:cs="Times New Roman CYR"/>
          <w:b/>
          <w:bCs/>
          <w:sz w:val="32"/>
          <w:szCs w:val="32"/>
          <w:lang w:eastAsia="ru-RU"/>
        </w:rPr>
      </w:pPr>
      <w:r>
        <w:rPr>
          <w:rFonts w:ascii="Times New Roman CYR" w:hAnsi="Times New Roman CYR" w:cs="Times New Roman CYR"/>
          <w:b/>
          <w:bCs/>
          <w:sz w:val="32"/>
          <w:szCs w:val="32"/>
          <w:lang w:eastAsia="ru-RU"/>
        </w:rPr>
        <w:t>СОБРАНИЕ ДЕПУТАТОВ</w:t>
      </w:r>
    </w:p>
    <w:p w:rsidR="002D22EE" w:rsidRPr="00464FA3" w:rsidRDefault="00B6654E" w:rsidP="00B6654E">
      <w:pPr>
        <w:keepNext/>
        <w:widowControl w:val="0"/>
        <w:autoSpaceDE w:val="0"/>
        <w:autoSpaceDN w:val="0"/>
        <w:adjustRightInd w:val="0"/>
        <w:outlineLvl w:val="0"/>
        <w:rPr>
          <w:rFonts w:ascii="Times New Roman CYR" w:hAnsi="Times New Roman CYR" w:cs="Times New Roman CYR"/>
          <w:b/>
          <w:bCs/>
          <w:sz w:val="32"/>
          <w:szCs w:val="32"/>
          <w:lang w:eastAsia="ru-RU"/>
        </w:rPr>
      </w:pPr>
      <w:r>
        <w:rPr>
          <w:rFonts w:ascii="Times New Roman CYR" w:hAnsi="Times New Roman CYR" w:cs="Times New Roman CYR"/>
          <w:b/>
          <w:bCs/>
          <w:sz w:val="32"/>
          <w:szCs w:val="32"/>
          <w:lang w:eastAsia="ru-RU"/>
        </w:rPr>
        <w:t xml:space="preserve">                     </w:t>
      </w:r>
      <w:r w:rsidR="002D22EE" w:rsidRPr="00464FA3">
        <w:rPr>
          <w:rFonts w:ascii="Times New Roman CYR" w:hAnsi="Times New Roman CYR" w:cs="Times New Roman CYR"/>
          <w:b/>
          <w:bCs/>
          <w:sz w:val="32"/>
          <w:szCs w:val="32"/>
          <w:lang w:eastAsia="ru-RU"/>
        </w:rPr>
        <w:t>МУНИЦИПАЛЬНОГО</w:t>
      </w:r>
      <w:r>
        <w:rPr>
          <w:rFonts w:ascii="Times New Roman CYR" w:hAnsi="Times New Roman CYR" w:cs="Times New Roman CYR"/>
          <w:b/>
          <w:bCs/>
          <w:sz w:val="32"/>
          <w:szCs w:val="32"/>
          <w:lang w:eastAsia="ru-RU"/>
        </w:rPr>
        <w:t xml:space="preserve"> ОБРАЗОВАНИЯ</w:t>
      </w:r>
    </w:p>
    <w:p w:rsidR="002D22EE" w:rsidRPr="00464FA3" w:rsidRDefault="002D22EE" w:rsidP="002D22EE">
      <w:pPr>
        <w:keepNext/>
        <w:widowControl w:val="0"/>
        <w:autoSpaceDE w:val="0"/>
        <w:autoSpaceDN w:val="0"/>
        <w:adjustRightInd w:val="0"/>
        <w:jc w:val="both"/>
        <w:outlineLvl w:val="0"/>
        <w:rPr>
          <w:rFonts w:ascii="Times New Roman CYR" w:hAnsi="Times New Roman CYR" w:cs="Times New Roman CYR"/>
          <w:bCs/>
          <w:sz w:val="28"/>
          <w:szCs w:val="28"/>
          <w:lang w:eastAsia="ru-RU"/>
        </w:rPr>
      </w:pPr>
      <w:r>
        <w:rPr>
          <w:rFonts w:ascii="Times New Roman CYR" w:hAnsi="Times New Roman CYR" w:cs="Times New Roman CYR"/>
          <w:b/>
          <w:bCs/>
          <w:sz w:val="32"/>
          <w:szCs w:val="32"/>
          <w:lang w:eastAsia="ru-RU"/>
        </w:rPr>
        <w:t xml:space="preserve">                </w:t>
      </w:r>
      <w:r w:rsidR="00B6654E">
        <w:rPr>
          <w:rFonts w:ascii="Times New Roman CYR" w:hAnsi="Times New Roman CYR" w:cs="Times New Roman CYR"/>
          <w:b/>
          <w:bCs/>
          <w:sz w:val="32"/>
          <w:szCs w:val="32"/>
          <w:lang w:eastAsia="ru-RU"/>
        </w:rPr>
        <w:t xml:space="preserve">                 </w:t>
      </w:r>
      <w:r w:rsidRPr="00464FA3">
        <w:rPr>
          <w:rFonts w:ascii="Times New Roman CYR" w:hAnsi="Times New Roman CYR" w:cs="Times New Roman CYR"/>
          <w:b/>
          <w:bCs/>
          <w:sz w:val="32"/>
          <w:szCs w:val="32"/>
          <w:lang w:eastAsia="ru-RU"/>
        </w:rPr>
        <w:t xml:space="preserve"> «БЕЖТИНСКИЙ УЧАСТОК»</w:t>
      </w:r>
    </w:p>
    <w:p w:rsidR="002D22EE" w:rsidRPr="00464FA3" w:rsidRDefault="002D22EE" w:rsidP="002D22EE">
      <w:pPr>
        <w:widowControl w:val="0"/>
        <w:autoSpaceDE w:val="0"/>
        <w:autoSpaceDN w:val="0"/>
        <w:adjustRightInd w:val="0"/>
        <w:rPr>
          <w:rFonts w:ascii="Times New Roman CYR" w:hAnsi="Times New Roman CYR" w:cs="Times New Roman CYR"/>
          <w:b/>
          <w:bCs/>
          <w:sz w:val="20"/>
          <w:szCs w:val="20"/>
          <w:lang w:eastAsia="ru-RU"/>
        </w:rPr>
      </w:pPr>
      <w:r>
        <w:rPr>
          <w:rFonts w:ascii="Times New Roman CYR" w:hAnsi="Times New Roman CYR" w:cs="Times New Roman CYR"/>
          <w:b/>
          <w:bCs/>
          <w:sz w:val="20"/>
          <w:szCs w:val="20"/>
          <w:lang w:eastAsia="ru-RU"/>
        </w:rPr>
        <w:t xml:space="preserve">                                     </w:t>
      </w:r>
      <w:r w:rsidRPr="00464FA3">
        <w:rPr>
          <w:rFonts w:ascii="Times New Roman CYR" w:hAnsi="Times New Roman CYR" w:cs="Times New Roman CYR"/>
          <w:b/>
          <w:bCs/>
          <w:sz w:val="20"/>
          <w:szCs w:val="20"/>
          <w:lang w:eastAsia="ru-RU"/>
        </w:rPr>
        <w:t>368410, Республика Дагестан, Бежтинский участок, с. Бежта</w:t>
      </w:r>
    </w:p>
    <w:p w:rsidR="002D22EE" w:rsidRPr="00464FA3" w:rsidRDefault="00B6654E" w:rsidP="002D22EE">
      <w:pPr>
        <w:widowControl w:val="0"/>
        <w:autoSpaceDE w:val="0"/>
        <w:autoSpaceDN w:val="0"/>
        <w:adjustRightInd w:val="0"/>
        <w:rPr>
          <w:rFonts w:ascii="Calibri" w:hAnsi="Calibri" w:cs="Calibri"/>
          <w:lang w:eastAsia="ru-RU"/>
        </w:rPr>
      </w:pPr>
      <w:r>
        <w:rPr>
          <w:rFonts w:ascii="Calibri" w:hAnsi="Calibri" w:cs="Calibri"/>
          <w:noProof/>
          <w:lang w:eastAsia="ru-RU"/>
        </w:rPr>
        <w:t xml:space="preserve">       </w:t>
      </w:r>
      <w:r w:rsidR="002D22EE" w:rsidRPr="00464FA3">
        <w:rPr>
          <w:rFonts w:ascii="Calibri" w:hAnsi="Calibri" w:cs="Calibri"/>
          <w:noProof/>
          <w:lang w:eastAsia="ru-RU"/>
        </w:rPr>
        <w:drawing>
          <wp:inline distT="0" distB="0" distL="0" distR="0" wp14:anchorId="09F709C4" wp14:editId="653E5E6C">
            <wp:extent cx="5940425" cy="999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99915"/>
                    </a:xfrm>
                    <a:prstGeom prst="rect">
                      <a:avLst/>
                    </a:prstGeom>
                    <a:noFill/>
                    <a:ln>
                      <a:noFill/>
                    </a:ln>
                  </pic:spPr>
                </pic:pic>
              </a:graphicData>
            </a:graphic>
          </wp:inline>
        </w:drawing>
      </w:r>
      <w:r w:rsidR="002D22EE" w:rsidRPr="00464FA3">
        <w:rPr>
          <w:rFonts w:ascii="Calibri" w:hAnsi="Calibri" w:cs="Calibri"/>
          <w:lang w:eastAsia="ru-RU"/>
        </w:rPr>
        <w:t xml:space="preserve">            </w:t>
      </w:r>
    </w:p>
    <w:p w:rsidR="00760C4A" w:rsidRDefault="00760C4A">
      <w:pPr>
        <w:jc w:val="center"/>
        <w:rPr>
          <w:b/>
          <w:bCs/>
          <w:sz w:val="28"/>
          <w:szCs w:val="28"/>
        </w:rPr>
      </w:pPr>
    </w:p>
    <w:p w:rsidR="00760C4A" w:rsidRDefault="00B72BD3">
      <w:pPr>
        <w:rPr>
          <w:b/>
          <w:bCs/>
          <w:sz w:val="28"/>
          <w:szCs w:val="28"/>
        </w:rPr>
      </w:pPr>
      <w:r>
        <w:rPr>
          <w:b/>
          <w:bCs/>
          <w:sz w:val="28"/>
          <w:szCs w:val="28"/>
        </w:rPr>
        <w:t xml:space="preserve"> </w:t>
      </w:r>
      <w:r w:rsidR="00C57E13">
        <w:rPr>
          <w:sz w:val="28"/>
          <w:szCs w:val="28"/>
        </w:rPr>
        <w:t xml:space="preserve">10 марта </w:t>
      </w:r>
      <w:r w:rsidR="005D1B73">
        <w:rPr>
          <w:sz w:val="28"/>
          <w:szCs w:val="28"/>
        </w:rPr>
        <w:t xml:space="preserve"> 2023</w:t>
      </w:r>
      <w:r>
        <w:rPr>
          <w:sz w:val="28"/>
          <w:szCs w:val="28"/>
        </w:rPr>
        <w:t xml:space="preserve"> г.</w:t>
      </w:r>
      <w:r>
        <w:rPr>
          <w:sz w:val="28"/>
          <w:szCs w:val="28"/>
        </w:rPr>
        <w:tab/>
      </w:r>
      <w:r>
        <w:rPr>
          <w:sz w:val="28"/>
          <w:szCs w:val="28"/>
        </w:rPr>
        <w:tab/>
        <w:t xml:space="preserve">                   </w:t>
      </w:r>
      <w:r w:rsidR="005A7B86">
        <w:rPr>
          <w:sz w:val="28"/>
          <w:szCs w:val="28"/>
        </w:rPr>
        <w:t>с.</w:t>
      </w:r>
      <w:r w:rsidR="006273A8">
        <w:rPr>
          <w:sz w:val="28"/>
          <w:szCs w:val="28"/>
        </w:rPr>
        <w:t xml:space="preserve"> </w:t>
      </w:r>
      <w:r w:rsidR="005A7B86">
        <w:rPr>
          <w:sz w:val="28"/>
          <w:szCs w:val="28"/>
        </w:rPr>
        <w:t>Бежта</w:t>
      </w:r>
      <w:r>
        <w:rPr>
          <w:sz w:val="28"/>
          <w:szCs w:val="28"/>
        </w:rPr>
        <w:t xml:space="preserve">                        </w:t>
      </w:r>
      <w:r w:rsidR="005A7B86">
        <w:rPr>
          <w:sz w:val="28"/>
          <w:szCs w:val="28"/>
        </w:rPr>
        <w:t xml:space="preserve">       </w:t>
      </w:r>
      <w:r w:rsidR="00B6654E">
        <w:rPr>
          <w:sz w:val="28"/>
          <w:szCs w:val="28"/>
        </w:rPr>
        <w:t xml:space="preserve">   </w:t>
      </w:r>
      <w:r w:rsidR="005A7B86">
        <w:rPr>
          <w:sz w:val="28"/>
          <w:szCs w:val="28"/>
        </w:rPr>
        <w:t xml:space="preserve"> </w:t>
      </w:r>
      <w:r w:rsidR="006273A8">
        <w:rPr>
          <w:sz w:val="28"/>
          <w:szCs w:val="28"/>
        </w:rPr>
        <w:t xml:space="preserve">                </w:t>
      </w:r>
      <w:r w:rsidR="00291814">
        <w:rPr>
          <w:sz w:val="28"/>
          <w:szCs w:val="28"/>
        </w:rPr>
        <w:t>№ 1-7</w:t>
      </w:r>
      <w:bookmarkStart w:id="0" w:name="_GoBack"/>
      <w:bookmarkEnd w:id="0"/>
    </w:p>
    <w:p w:rsidR="00760C4A" w:rsidRDefault="00760C4A">
      <w:pPr>
        <w:shd w:val="clear" w:color="auto" w:fill="FFFFFF"/>
        <w:rPr>
          <w:b/>
          <w:bCs/>
          <w:color w:val="000000"/>
          <w:sz w:val="28"/>
          <w:szCs w:val="28"/>
        </w:rPr>
      </w:pPr>
    </w:p>
    <w:p w:rsidR="005A7B86" w:rsidRDefault="005A7B86">
      <w:pPr>
        <w:shd w:val="clear" w:color="auto" w:fill="FFFFFF"/>
        <w:rPr>
          <w:b/>
          <w:bCs/>
          <w:color w:val="000000"/>
          <w:sz w:val="28"/>
          <w:szCs w:val="28"/>
        </w:rPr>
      </w:pPr>
      <w:r>
        <w:rPr>
          <w:b/>
          <w:bCs/>
          <w:color w:val="000000"/>
          <w:sz w:val="28"/>
          <w:szCs w:val="28"/>
        </w:rPr>
        <w:t xml:space="preserve">                               </w:t>
      </w:r>
      <w:r w:rsidR="00C57E13">
        <w:rPr>
          <w:b/>
          <w:bCs/>
          <w:color w:val="000000"/>
          <w:sz w:val="28"/>
          <w:szCs w:val="28"/>
        </w:rPr>
        <w:t xml:space="preserve">                       РЕШЕНИЕ </w:t>
      </w:r>
    </w:p>
    <w:p w:rsidR="00760C4A" w:rsidRPr="005D1B73" w:rsidRDefault="00B72BD3">
      <w:pPr>
        <w:jc w:val="center"/>
        <w:rPr>
          <w:sz w:val="28"/>
          <w:szCs w:val="28"/>
        </w:rPr>
      </w:pPr>
      <w:r>
        <w:rPr>
          <w:b/>
          <w:bCs/>
          <w:color w:val="000000"/>
          <w:sz w:val="28"/>
          <w:szCs w:val="28"/>
        </w:rPr>
        <w:t xml:space="preserve">Об утверждении Положения о муниципальном контроле </w:t>
      </w:r>
      <w:r>
        <w:rPr>
          <w:b/>
          <w:bCs/>
          <w:sz w:val="28"/>
          <w:szCs w:val="28"/>
        </w:rPr>
        <w:t xml:space="preserve">в области охраны </w:t>
      </w:r>
      <w:r>
        <w:rPr>
          <w:b/>
          <w:bCs/>
          <w:sz w:val="28"/>
          <w:szCs w:val="28"/>
        </w:rPr>
        <w:br/>
        <w:t xml:space="preserve">и использования особо охраняемых природных территорий местного </w:t>
      </w:r>
      <w:r w:rsidRPr="005D1B73">
        <w:rPr>
          <w:b/>
          <w:bCs/>
          <w:sz w:val="28"/>
          <w:szCs w:val="28"/>
        </w:rPr>
        <w:t>значения</w:t>
      </w:r>
      <w:r w:rsidRPr="005D1B73">
        <w:rPr>
          <w:b/>
          <w:bCs/>
          <w:color w:val="000000"/>
          <w:sz w:val="28"/>
          <w:szCs w:val="28"/>
        </w:rPr>
        <w:t xml:space="preserve"> в границах МО «Бежтинский участок»</w:t>
      </w:r>
    </w:p>
    <w:p w:rsidR="00C57E13" w:rsidRDefault="00C57E13">
      <w:pPr>
        <w:shd w:val="clear" w:color="auto" w:fill="FFFFFF"/>
        <w:ind w:firstLine="709"/>
        <w:jc w:val="both"/>
        <w:rPr>
          <w:color w:val="000000"/>
          <w:sz w:val="28"/>
          <w:szCs w:val="28"/>
        </w:rPr>
      </w:pPr>
    </w:p>
    <w:p w:rsidR="00760C4A" w:rsidRPr="005D1B73" w:rsidRDefault="00B72BD3">
      <w:pPr>
        <w:shd w:val="clear" w:color="auto" w:fill="FFFFFF"/>
        <w:ind w:firstLine="709"/>
        <w:jc w:val="both"/>
        <w:rPr>
          <w:sz w:val="28"/>
          <w:szCs w:val="28"/>
        </w:rPr>
      </w:pPr>
      <w:r>
        <w:rPr>
          <w:color w:val="000000"/>
          <w:sz w:val="28"/>
          <w:szCs w:val="28"/>
        </w:rPr>
        <w:t xml:space="preserve">В соответствии со статьей 33 </w:t>
      </w:r>
      <w:r>
        <w:rPr>
          <w:sz w:val="28"/>
          <w:szCs w:val="28"/>
        </w:rPr>
        <w:t>Федерального закона от 14.03.1995 № 33-ФЗ «Об особо охраняемых природных территориях»</w:t>
      </w:r>
      <w:r>
        <w:rPr>
          <w:color w:val="000000"/>
          <w:sz w:val="28"/>
          <w:szCs w:val="28"/>
        </w:rPr>
        <w:t xml:space="preserve">, Федеральным законом </w:t>
      </w:r>
      <w:r>
        <w:rPr>
          <w:color w:val="000000"/>
          <w:sz w:val="28"/>
          <w:szCs w:val="28"/>
        </w:rPr>
        <w:br/>
        <w:t xml:space="preserve">от 31.07.2020 № 248-ФЗ «О государственном контроле (надзоре) </w:t>
      </w:r>
      <w:r>
        <w:rPr>
          <w:color w:val="000000"/>
          <w:sz w:val="28"/>
          <w:szCs w:val="28"/>
        </w:rPr>
        <w:br/>
        <w:t xml:space="preserve">и муниципальном контроле в Российской Федерации», </w:t>
      </w:r>
      <w:r>
        <w:rPr>
          <w:sz w:val="28"/>
          <w:szCs w:val="28"/>
        </w:rPr>
        <w:t xml:space="preserve">Федеральным законом </w:t>
      </w:r>
      <w:r>
        <w:rPr>
          <w:sz w:val="28"/>
          <w:szCs w:val="28"/>
        </w:rPr>
        <w:br/>
        <w:t>от 06.10.2003 № 131-ФЗ «Об общих принципах организации местного самоуправления в Российской Федерации»,</w:t>
      </w:r>
      <w:r>
        <w:rPr>
          <w:color w:val="000000"/>
          <w:sz w:val="28"/>
          <w:szCs w:val="28"/>
        </w:rPr>
        <w:t xml:space="preserve"> </w:t>
      </w:r>
      <w:r w:rsidRPr="005D1B73">
        <w:rPr>
          <w:color w:val="000000"/>
          <w:sz w:val="28"/>
          <w:szCs w:val="28"/>
        </w:rPr>
        <w:t>Уставом</w:t>
      </w:r>
      <w:r w:rsidRPr="005D1B73">
        <w:rPr>
          <w:iCs/>
          <w:sz w:val="28"/>
          <w:szCs w:val="28"/>
        </w:rPr>
        <w:t xml:space="preserve"> МО «Бежтинский участок»</w:t>
      </w:r>
      <w:r w:rsidR="005D1B73">
        <w:rPr>
          <w:iCs/>
          <w:sz w:val="28"/>
          <w:szCs w:val="28"/>
        </w:rPr>
        <w:t>,</w:t>
      </w:r>
      <w:r w:rsidRPr="005D1B73">
        <w:rPr>
          <w:iCs/>
          <w:sz w:val="28"/>
          <w:szCs w:val="28"/>
        </w:rPr>
        <w:t xml:space="preserve"> Собрани</w:t>
      </w:r>
      <w:r w:rsidR="00C57E13">
        <w:rPr>
          <w:iCs/>
          <w:sz w:val="28"/>
          <w:szCs w:val="28"/>
        </w:rPr>
        <w:t>е</w:t>
      </w:r>
      <w:r w:rsidRPr="005D1B73">
        <w:rPr>
          <w:iCs/>
          <w:sz w:val="28"/>
          <w:szCs w:val="28"/>
        </w:rPr>
        <w:t xml:space="preserve"> депутатов МО </w:t>
      </w:r>
      <w:r w:rsidR="005D1B73">
        <w:rPr>
          <w:iCs/>
          <w:sz w:val="28"/>
          <w:szCs w:val="28"/>
        </w:rPr>
        <w:t>«Бежтинский участок»</w:t>
      </w:r>
      <w:r w:rsidRPr="005D1B73">
        <w:rPr>
          <w:iCs/>
          <w:sz w:val="28"/>
          <w:szCs w:val="28"/>
        </w:rPr>
        <w:t xml:space="preserve"> выносит</w:t>
      </w:r>
    </w:p>
    <w:p w:rsidR="00760C4A" w:rsidRPr="005D1B73" w:rsidRDefault="005D1B73">
      <w:pPr>
        <w:spacing w:before="240" w:line="360" w:lineRule="auto"/>
        <w:ind w:firstLine="709"/>
        <w:jc w:val="both"/>
        <w:rPr>
          <w:b/>
          <w:sz w:val="28"/>
          <w:szCs w:val="28"/>
        </w:rPr>
      </w:pPr>
      <w:r w:rsidRPr="005D1B73">
        <w:rPr>
          <w:b/>
          <w:color w:val="000000"/>
          <w:sz w:val="28"/>
          <w:szCs w:val="28"/>
        </w:rPr>
        <w:t xml:space="preserve">                                                  </w:t>
      </w:r>
      <w:r w:rsidR="00B72BD3" w:rsidRPr="005D1B73">
        <w:rPr>
          <w:b/>
          <w:color w:val="000000"/>
          <w:sz w:val="28"/>
          <w:szCs w:val="28"/>
        </w:rPr>
        <w:t>РЕШЕНИЕ</w:t>
      </w:r>
      <w:r w:rsidR="00B72BD3" w:rsidRPr="005D1B73">
        <w:rPr>
          <w:b/>
          <w:sz w:val="28"/>
          <w:szCs w:val="28"/>
        </w:rPr>
        <w:t>:</w:t>
      </w:r>
    </w:p>
    <w:p w:rsidR="00760C4A" w:rsidRDefault="00B72BD3">
      <w:pPr>
        <w:shd w:val="clear" w:color="auto" w:fill="FFFFFF"/>
        <w:ind w:firstLine="709"/>
        <w:jc w:val="both"/>
      </w:pPr>
      <w:r>
        <w:rPr>
          <w:color w:val="000000"/>
          <w:sz w:val="28"/>
          <w:szCs w:val="28"/>
        </w:rPr>
        <w:t xml:space="preserve">1. Утвердить прилагаемое Положение о муниципальном </w:t>
      </w:r>
      <w:r>
        <w:rPr>
          <w:bCs/>
          <w:color w:val="000000"/>
          <w:sz w:val="28"/>
          <w:szCs w:val="28"/>
        </w:rPr>
        <w:t xml:space="preserve">контроле </w:t>
      </w:r>
      <w:r>
        <w:rPr>
          <w:bCs/>
          <w:sz w:val="28"/>
          <w:szCs w:val="28"/>
        </w:rPr>
        <w:t>в области охраны и использования особо охраняемых природных территорий местного значения</w:t>
      </w:r>
      <w:r>
        <w:rPr>
          <w:color w:val="000000"/>
          <w:sz w:val="28"/>
          <w:szCs w:val="28"/>
        </w:rPr>
        <w:t xml:space="preserve"> в границах МО «Бежтинский участок»</w:t>
      </w:r>
      <w:r>
        <w:rPr>
          <w:color w:val="000000"/>
        </w:rPr>
        <w:t>.</w:t>
      </w:r>
    </w:p>
    <w:p w:rsidR="00760C4A" w:rsidRDefault="00B72BD3">
      <w:pPr>
        <w:shd w:val="clear" w:color="auto" w:fill="FFFFFF"/>
        <w:ind w:firstLine="709"/>
        <w:jc w:val="both"/>
      </w:pPr>
      <w:r>
        <w:rPr>
          <w:color w:val="000000"/>
          <w:sz w:val="28"/>
          <w:szCs w:val="28"/>
        </w:rPr>
        <w:t>2. Настоящее решение вступает в силу со дня его официального опубликования,</w:t>
      </w:r>
      <w:r w:rsidR="005A7B86">
        <w:rPr>
          <w:color w:val="000000"/>
          <w:sz w:val="28"/>
          <w:szCs w:val="28"/>
        </w:rPr>
        <w:t xml:space="preserve"> но не ранее 1 января 2022 года,</w:t>
      </w:r>
      <w:r>
        <w:rPr>
          <w:color w:val="000000"/>
          <w:sz w:val="28"/>
          <w:szCs w:val="28"/>
        </w:rPr>
        <w:t xml:space="preserve"> за исключением положений раздела 5 Положения о муниципальном </w:t>
      </w:r>
      <w:r>
        <w:rPr>
          <w:bCs/>
          <w:color w:val="000000"/>
          <w:sz w:val="28"/>
          <w:szCs w:val="28"/>
        </w:rPr>
        <w:t xml:space="preserve">контроле </w:t>
      </w:r>
      <w:r>
        <w:rPr>
          <w:bCs/>
          <w:sz w:val="28"/>
          <w:szCs w:val="28"/>
        </w:rPr>
        <w:t>в области охраны и использования особо охраняемых природных территорий местного значения</w:t>
      </w:r>
      <w:r>
        <w:rPr>
          <w:color w:val="000000"/>
          <w:sz w:val="28"/>
          <w:szCs w:val="28"/>
        </w:rPr>
        <w:t xml:space="preserve"> в границах МО «Бежтинский участок»</w:t>
      </w:r>
      <w:r>
        <w:rPr>
          <w:color w:val="000000"/>
        </w:rPr>
        <w:t>.</w:t>
      </w:r>
      <w:r>
        <w:rPr>
          <w:color w:val="000000"/>
          <w:sz w:val="28"/>
          <w:szCs w:val="28"/>
        </w:rPr>
        <w:t xml:space="preserve">   </w:t>
      </w:r>
    </w:p>
    <w:p w:rsidR="00760C4A" w:rsidRDefault="00B72BD3">
      <w:pPr>
        <w:shd w:val="clear" w:color="auto" w:fill="FFFFFF"/>
        <w:ind w:firstLine="709"/>
        <w:jc w:val="both"/>
        <w:rPr>
          <w:color w:val="000000"/>
          <w:sz w:val="28"/>
          <w:szCs w:val="28"/>
        </w:rPr>
      </w:pPr>
      <w:r>
        <w:rPr>
          <w:color w:val="000000"/>
          <w:sz w:val="28"/>
          <w:szCs w:val="28"/>
        </w:rPr>
        <w:t xml:space="preserve">Положения раздела 5 Положения о муниципальном </w:t>
      </w:r>
      <w:r>
        <w:rPr>
          <w:bCs/>
          <w:color w:val="000000"/>
          <w:sz w:val="28"/>
          <w:szCs w:val="28"/>
        </w:rPr>
        <w:t xml:space="preserve">контроле </w:t>
      </w:r>
      <w:r>
        <w:rPr>
          <w:bCs/>
          <w:sz w:val="28"/>
          <w:szCs w:val="28"/>
        </w:rPr>
        <w:t>в области охраны и использования особо охраняемых природных территорий местного значения</w:t>
      </w:r>
      <w:r>
        <w:rPr>
          <w:color w:val="000000"/>
          <w:sz w:val="28"/>
          <w:szCs w:val="28"/>
        </w:rPr>
        <w:t xml:space="preserve"> в границах МО «Бежтинский участок»</w:t>
      </w:r>
      <w:r>
        <w:rPr>
          <w:i/>
          <w:iCs/>
          <w:color w:val="000000"/>
        </w:rPr>
        <w:t xml:space="preserve"> </w:t>
      </w:r>
      <w:r>
        <w:rPr>
          <w:color w:val="000000"/>
          <w:sz w:val="28"/>
          <w:szCs w:val="28"/>
        </w:rPr>
        <w:t xml:space="preserve">вступают в силу с 1 марта 2022 года. </w:t>
      </w:r>
    </w:p>
    <w:p w:rsidR="005D1B73" w:rsidRDefault="005D1B73">
      <w:pPr>
        <w:shd w:val="clear" w:color="auto" w:fill="FFFFFF"/>
        <w:ind w:firstLine="709"/>
        <w:jc w:val="both"/>
        <w:rPr>
          <w:color w:val="000000"/>
          <w:sz w:val="28"/>
          <w:szCs w:val="28"/>
        </w:rPr>
      </w:pPr>
    </w:p>
    <w:p w:rsidR="005D1B73" w:rsidRDefault="005D1B73">
      <w:pPr>
        <w:shd w:val="clear" w:color="auto" w:fill="FFFFFF"/>
        <w:ind w:firstLine="709"/>
        <w:jc w:val="both"/>
        <w:rPr>
          <w:color w:val="000000"/>
          <w:sz w:val="28"/>
          <w:szCs w:val="28"/>
        </w:rPr>
      </w:pPr>
    </w:p>
    <w:p w:rsidR="00C57E13" w:rsidRDefault="00C57E13" w:rsidP="005A7B86">
      <w:pPr>
        <w:spacing w:line="240" w:lineRule="exact"/>
        <w:rPr>
          <w:b/>
          <w:bCs/>
          <w:sz w:val="28"/>
          <w:szCs w:val="28"/>
        </w:rPr>
      </w:pPr>
      <w:r>
        <w:rPr>
          <w:b/>
          <w:bCs/>
          <w:sz w:val="28"/>
          <w:szCs w:val="28"/>
        </w:rPr>
        <w:t xml:space="preserve">Председатель Собрания депутатов </w:t>
      </w:r>
    </w:p>
    <w:p w:rsidR="00AA3FF5" w:rsidRDefault="00C57E13" w:rsidP="005A7B86">
      <w:pPr>
        <w:spacing w:line="240" w:lineRule="exact"/>
        <w:rPr>
          <w:b/>
          <w:bCs/>
          <w:sz w:val="28"/>
          <w:szCs w:val="28"/>
        </w:rPr>
      </w:pPr>
      <w:r>
        <w:rPr>
          <w:b/>
          <w:bCs/>
          <w:sz w:val="28"/>
          <w:szCs w:val="28"/>
        </w:rPr>
        <w:t xml:space="preserve">МО </w:t>
      </w:r>
      <w:r w:rsidR="00AA3FF5">
        <w:rPr>
          <w:b/>
          <w:bCs/>
          <w:sz w:val="28"/>
          <w:szCs w:val="28"/>
        </w:rPr>
        <w:t xml:space="preserve">«Бежтинский участок»      </w:t>
      </w:r>
      <w:r>
        <w:rPr>
          <w:b/>
          <w:bCs/>
          <w:sz w:val="28"/>
          <w:szCs w:val="28"/>
        </w:rPr>
        <w:t xml:space="preserve">                                                       </w:t>
      </w:r>
      <w:r w:rsidR="006273A8">
        <w:rPr>
          <w:b/>
          <w:bCs/>
          <w:sz w:val="28"/>
          <w:szCs w:val="28"/>
        </w:rPr>
        <w:t xml:space="preserve">  </w:t>
      </w:r>
      <w:r>
        <w:rPr>
          <w:b/>
          <w:bCs/>
          <w:sz w:val="28"/>
          <w:szCs w:val="28"/>
        </w:rPr>
        <w:t>С.С.Джабуев</w:t>
      </w:r>
      <w:r w:rsidR="00AA3FF5">
        <w:rPr>
          <w:b/>
          <w:bCs/>
          <w:sz w:val="28"/>
          <w:szCs w:val="28"/>
        </w:rPr>
        <w:t xml:space="preserve">                                       </w:t>
      </w:r>
    </w:p>
    <w:p w:rsidR="00AA3FF5" w:rsidRDefault="00AA3FF5" w:rsidP="005A7B86">
      <w:pPr>
        <w:spacing w:line="240" w:lineRule="exact"/>
        <w:rPr>
          <w:b/>
          <w:bCs/>
          <w:sz w:val="28"/>
          <w:szCs w:val="28"/>
        </w:rPr>
      </w:pPr>
    </w:p>
    <w:p w:rsidR="00290AE1" w:rsidRDefault="00290AE1" w:rsidP="005A7B86">
      <w:pPr>
        <w:spacing w:line="240" w:lineRule="exact"/>
        <w:rPr>
          <w:b/>
          <w:color w:val="000000"/>
        </w:rPr>
      </w:pPr>
    </w:p>
    <w:p w:rsidR="00760C4A" w:rsidRDefault="00B72BD3" w:rsidP="00290AE1">
      <w:pPr>
        <w:tabs>
          <w:tab w:val="left" w:pos="200"/>
        </w:tabs>
        <w:ind w:left="4536"/>
        <w:jc w:val="right"/>
        <w:outlineLvl w:val="0"/>
      </w:pPr>
      <w:r>
        <w:lastRenderedPageBreak/>
        <w:t>УТВЕРЖДЕНО</w:t>
      </w:r>
    </w:p>
    <w:p w:rsidR="00760C4A" w:rsidRPr="00290AE1" w:rsidRDefault="00B72BD3" w:rsidP="00290AE1">
      <w:pPr>
        <w:ind w:left="4536"/>
        <w:jc w:val="right"/>
        <w:rPr>
          <w:bCs/>
          <w:color w:val="000000"/>
        </w:rPr>
      </w:pPr>
      <w:r w:rsidRPr="00290AE1">
        <w:rPr>
          <w:color w:val="000000"/>
        </w:rPr>
        <w:t xml:space="preserve">решением </w:t>
      </w:r>
      <w:r w:rsidRPr="00290AE1">
        <w:rPr>
          <w:iCs/>
          <w:color w:val="000000"/>
        </w:rPr>
        <w:t>Собрания депутатов</w:t>
      </w:r>
    </w:p>
    <w:p w:rsidR="00760C4A" w:rsidRPr="00290AE1" w:rsidRDefault="00B72BD3" w:rsidP="00290AE1">
      <w:pPr>
        <w:ind w:left="4536"/>
        <w:jc w:val="right"/>
        <w:rPr>
          <w:color w:val="000000"/>
        </w:rPr>
      </w:pPr>
      <w:r w:rsidRPr="00290AE1">
        <w:rPr>
          <w:iCs/>
          <w:color w:val="000000"/>
        </w:rPr>
        <w:t>МО «Бежтинский участок»</w:t>
      </w:r>
    </w:p>
    <w:p w:rsidR="00760C4A" w:rsidRPr="00290AE1" w:rsidRDefault="00B72BD3" w:rsidP="00290AE1">
      <w:pPr>
        <w:tabs>
          <w:tab w:val="left" w:pos="200"/>
        </w:tabs>
        <w:ind w:left="4536"/>
        <w:jc w:val="right"/>
        <w:outlineLvl w:val="0"/>
      </w:pPr>
      <w:r w:rsidRPr="00290AE1">
        <w:t>от __________ 202</w:t>
      </w:r>
      <w:r w:rsidR="00C57E13">
        <w:t>3</w:t>
      </w:r>
      <w:r w:rsidRPr="00290AE1">
        <w:t xml:space="preserve"> № ___</w:t>
      </w:r>
    </w:p>
    <w:p w:rsidR="00760C4A" w:rsidRPr="00290AE1" w:rsidRDefault="00760C4A" w:rsidP="00290AE1">
      <w:pPr>
        <w:ind w:firstLine="567"/>
        <w:jc w:val="right"/>
        <w:rPr>
          <w:color w:val="000000"/>
          <w:sz w:val="17"/>
          <w:szCs w:val="17"/>
        </w:rPr>
      </w:pPr>
    </w:p>
    <w:p w:rsidR="00760C4A" w:rsidRDefault="00760C4A">
      <w:pPr>
        <w:ind w:firstLine="567"/>
        <w:jc w:val="right"/>
        <w:rPr>
          <w:color w:val="000000"/>
          <w:sz w:val="17"/>
          <w:szCs w:val="17"/>
        </w:rPr>
      </w:pPr>
    </w:p>
    <w:p w:rsidR="00760C4A" w:rsidRPr="00290AE1" w:rsidRDefault="00B72BD3">
      <w:pPr>
        <w:jc w:val="center"/>
        <w:rPr>
          <w:b/>
        </w:rPr>
      </w:pPr>
      <w:r>
        <w:rPr>
          <w:b/>
          <w:bCs/>
          <w:color w:val="000000"/>
          <w:sz w:val="28"/>
          <w:szCs w:val="28"/>
        </w:rPr>
        <w:t xml:space="preserve">Положение о муниципальном контроле </w:t>
      </w:r>
      <w:r>
        <w:rPr>
          <w:b/>
          <w:bCs/>
          <w:sz w:val="28"/>
          <w:szCs w:val="28"/>
        </w:rPr>
        <w:t xml:space="preserve">в области охраны </w:t>
      </w:r>
      <w:r>
        <w:rPr>
          <w:b/>
          <w:bCs/>
          <w:sz w:val="28"/>
          <w:szCs w:val="28"/>
        </w:rPr>
        <w:br/>
        <w:t>и использования особо охраняемых природных территорий местного значения</w:t>
      </w:r>
      <w:r>
        <w:rPr>
          <w:b/>
          <w:bCs/>
          <w:color w:val="000000"/>
          <w:sz w:val="28"/>
          <w:szCs w:val="28"/>
        </w:rPr>
        <w:t xml:space="preserve"> в границах</w:t>
      </w:r>
      <w:r>
        <w:rPr>
          <w:color w:val="000000"/>
          <w:sz w:val="28"/>
          <w:szCs w:val="28"/>
        </w:rPr>
        <w:t xml:space="preserve"> </w:t>
      </w:r>
      <w:r w:rsidRPr="00290AE1">
        <w:rPr>
          <w:b/>
          <w:color w:val="000000"/>
          <w:sz w:val="28"/>
          <w:szCs w:val="28"/>
        </w:rPr>
        <w:t>МО «Бежтинский участок»</w:t>
      </w:r>
    </w:p>
    <w:p w:rsidR="00760C4A" w:rsidRDefault="00760C4A">
      <w:pPr>
        <w:spacing w:line="360" w:lineRule="auto"/>
        <w:jc w:val="center"/>
        <w:rPr>
          <w:i/>
          <w:iCs/>
          <w:color w:val="000000"/>
        </w:rPr>
      </w:pPr>
    </w:p>
    <w:p w:rsidR="00760C4A" w:rsidRDefault="00B72BD3">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Pr>
          <w:rFonts w:ascii="Times New Roman" w:hAnsi="Times New Roman" w:cs="Times New Roman"/>
          <w:bCs/>
          <w:color w:val="000000"/>
          <w:sz w:val="28"/>
          <w:szCs w:val="28"/>
        </w:rPr>
        <w:t xml:space="preserve">контроля </w:t>
      </w:r>
      <w:r>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Pr>
          <w:rFonts w:ascii="Times New Roman" w:hAnsi="Times New Roman" w:cs="Times New Roman"/>
          <w:color w:val="000000"/>
          <w:sz w:val="28"/>
          <w:szCs w:val="28"/>
        </w:rPr>
        <w:t xml:space="preserve"> в границах МО «Бежтинский участок»  (далее – муниципальный контроль</w:t>
      </w:r>
      <w:r>
        <w:rPr>
          <w:sz w:val="28"/>
          <w:szCs w:val="28"/>
        </w:rPr>
        <w:t xml:space="preserve"> </w:t>
      </w:r>
      <w:r>
        <w:rPr>
          <w:rFonts w:ascii="Times New Roman" w:hAnsi="Times New Roman" w:cs="Times New Roman"/>
          <w:sz w:val="28"/>
          <w:szCs w:val="28"/>
        </w:rPr>
        <w:t xml:space="preserve">в области охраны </w:t>
      </w:r>
      <w:r>
        <w:rPr>
          <w:rFonts w:ascii="Times New Roman" w:hAnsi="Times New Roman" w:cs="Times New Roman"/>
          <w:sz w:val="28"/>
          <w:szCs w:val="28"/>
        </w:rPr>
        <w:br/>
        <w:t>и использования особо охраняемых природных территорий</w:t>
      </w:r>
      <w:r>
        <w:rPr>
          <w:rFonts w:ascii="Times New Roman" w:hAnsi="Times New Roman" w:cs="Times New Roman"/>
          <w:color w:val="000000"/>
          <w:sz w:val="28"/>
          <w:szCs w:val="28"/>
        </w:rPr>
        <w:t>).</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1.2. Предметом муниципального контроля </w:t>
      </w:r>
      <w:r>
        <w:rPr>
          <w:rFonts w:ascii="Times New Roman" w:hAnsi="Times New Roman" w:cs="Times New Roman"/>
          <w:sz w:val="28"/>
          <w:szCs w:val="28"/>
        </w:rPr>
        <w:t xml:space="preserve">в области охраны </w:t>
      </w:r>
      <w:r>
        <w:rPr>
          <w:rFonts w:ascii="Times New Roman" w:hAnsi="Times New Roman" w:cs="Times New Roman"/>
          <w:sz w:val="28"/>
          <w:szCs w:val="28"/>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Pr>
          <w:rFonts w:ascii="Times New Roman" w:hAnsi="Times New Roman" w:cs="Times New Roman"/>
          <w:color w:val="000000"/>
          <w:sz w:val="28"/>
          <w:szCs w:val="28"/>
        </w:rPr>
        <w:t>МО «Бежтинский участок»   (далее -</w:t>
      </w:r>
      <w:r>
        <w:rPr>
          <w:rFonts w:ascii="Times New Roman" w:hAnsi="Times New Roman" w:cs="Times New Roman"/>
          <w:sz w:val="28"/>
          <w:szCs w:val="28"/>
        </w:rPr>
        <w:t xml:space="preserve"> особо охраняемые природные территории</w:t>
      </w:r>
      <w:r>
        <w:rPr>
          <w:rFonts w:ascii="Times New Roman" w:hAnsi="Times New Roman" w:cs="Times New Roman"/>
          <w:color w:val="000000"/>
          <w:sz w:val="28"/>
          <w:szCs w:val="28"/>
        </w:rPr>
        <w:t>),</w:t>
      </w:r>
      <w:r>
        <w:rPr>
          <w:rFonts w:ascii="Times New Roman" w:hAnsi="Times New Roman" w:cs="Times New Roman"/>
          <w:sz w:val="28"/>
          <w:szCs w:val="28"/>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Республики Дагестан</w:t>
      </w:r>
      <w:r>
        <w:rPr>
          <w:rFonts w:ascii="Times New Roman" w:hAnsi="Times New Roman" w:cs="Times New Roman"/>
          <w:i/>
          <w:iCs/>
          <w:sz w:val="24"/>
          <w:szCs w:val="24"/>
        </w:rPr>
        <w:t xml:space="preserve"> </w:t>
      </w:r>
      <w:r>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режима особо охраняемой природной территории;</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режима охранных зон особо охраняемых природных территорий.</w:t>
      </w:r>
    </w:p>
    <w:p w:rsidR="00760C4A" w:rsidRDefault="00B72BD3">
      <w:pPr>
        <w:spacing w:line="360" w:lineRule="auto"/>
        <w:ind w:firstLine="709"/>
        <w:contextualSpacing/>
        <w:jc w:val="both"/>
      </w:pPr>
      <w:r>
        <w:rPr>
          <w:color w:val="000000"/>
          <w:sz w:val="28"/>
          <w:szCs w:val="28"/>
        </w:rPr>
        <w:lastRenderedPageBreak/>
        <w:t>1.3. Муниципальный контроль</w:t>
      </w:r>
      <w:r>
        <w:rPr>
          <w:sz w:val="28"/>
          <w:szCs w:val="28"/>
        </w:rPr>
        <w:t xml:space="preserve"> в области охраны </w:t>
      </w:r>
      <w:r>
        <w:rPr>
          <w:sz w:val="28"/>
          <w:szCs w:val="28"/>
        </w:rPr>
        <w:br/>
        <w:t>и использования особо охраняемых природных территорий</w:t>
      </w:r>
      <w:r>
        <w:rPr>
          <w:color w:val="000000"/>
          <w:sz w:val="28"/>
          <w:szCs w:val="28"/>
        </w:rPr>
        <w:t xml:space="preserve"> осуществляется администрацией</w:t>
      </w:r>
      <w:r>
        <w:rPr>
          <w:i/>
          <w:iCs/>
          <w:color w:val="000000"/>
        </w:rPr>
        <w:t xml:space="preserve"> </w:t>
      </w:r>
      <w:r w:rsidRPr="00290AE1">
        <w:rPr>
          <w:iCs/>
          <w:color w:val="000000"/>
          <w:sz w:val="28"/>
          <w:szCs w:val="28"/>
        </w:rPr>
        <w:t>МО «Бежтинский участок»</w:t>
      </w:r>
      <w:r>
        <w:rPr>
          <w:i/>
          <w:iCs/>
          <w:color w:val="000000"/>
        </w:rPr>
        <w:t xml:space="preserve"> </w:t>
      </w:r>
      <w:r>
        <w:rPr>
          <w:color w:val="000000"/>
          <w:sz w:val="28"/>
          <w:szCs w:val="28"/>
        </w:rPr>
        <w:t>(далее – администрация).</w:t>
      </w:r>
    </w:p>
    <w:p w:rsidR="00760C4A" w:rsidRDefault="00B72BD3">
      <w:pPr>
        <w:spacing w:line="360" w:lineRule="auto"/>
        <w:ind w:firstLine="709"/>
        <w:contextualSpacing/>
        <w:jc w:val="both"/>
        <w:rPr>
          <w:sz w:val="28"/>
          <w:szCs w:val="28"/>
        </w:rPr>
      </w:pPr>
      <w:r>
        <w:rPr>
          <w:color w:val="000000"/>
          <w:sz w:val="28"/>
          <w:szCs w:val="28"/>
        </w:rPr>
        <w:t>1.4. Должностными лицами администрации, уполномоченными осуществлять муниципальный контроль</w:t>
      </w:r>
      <w:r>
        <w:rPr>
          <w:sz w:val="28"/>
          <w:szCs w:val="28"/>
        </w:rPr>
        <w:t xml:space="preserve"> в области охраны </w:t>
      </w:r>
      <w:r>
        <w:rPr>
          <w:sz w:val="28"/>
          <w:szCs w:val="28"/>
        </w:rPr>
        <w:br/>
        <w:t>и использования особо охраняемых природных территорий</w:t>
      </w:r>
      <w:r>
        <w:rPr>
          <w:color w:val="000000"/>
          <w:sz w:val="28"/>
          <w:szCs w:val="28"/>
        </w:rPr>
        <w:t>, являются заместитель главы Администрации МО «Бежтинский участок» Шейхмагомедов Ш. Б. (далее также – должностные лица, уполномоченные осуществлять контроль)</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Pr>
          <w:sz w:val="28"/>
          <w:szCs w:val="28"/>
        </w:rPr>
        <w:t>в области охраны и использования особо охраняемых природных территорий</w:t>
      </w:r>
      <w:r>
        <w:rPr>
          <w:color w:val="000000"/>
          <w:sz w:val="28"/>
          <w:szCs w:val="28"/>
        </w:rPr>
        <w:t>.</w:t>
      </w:r>
    </w:p>
    <w:p w:rsidR="00760C4A" w:rsidRDefault="00B72BD3">
      <w:pPr>
        <w:spacing w:line="360" w:lineRule="auto"/>
        <w:ind w:firstLine="709"/>
        <w:contextualSpacing/>
        <w:jc w:val="both"/>
      </w:pPr>
      <w:r>
        <w:rPr>
          <w:color w:val="000000"/>
          <w:sz w:val="28"/>
          <w:szCs w:val="28"/>
        </w:rPr>
        <w:t xml:space="preserve">Должностные лица, уполномоченные осуществлять контроль, при осуществлении муниципального контроля </w:t>
      </w:r>
      <w:r>
        <w:rPr>
          <w:sz w:val="28"/>
          <w:szCs w:val="28"/>
        </w:rPr>
        <w:t xml:space="preserve">в области охраны </w:t>
      </w:r>
      <w:r>
        <w:rPr>
          <w:sz w:val="28"/>
          <w:szCs w:val="28"/>
        </w:rPr>
        <w:br/>
        <w:t>и использования особо охраняемых природных территорий</w:t>
      </w:r>
      <w:r>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1.5. К отношениям, связанным с осуществлением муниципального контроля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290AE1">
        <w:rPr>
          <w:rStyle w:val="af5"/>
          <w:rFonts w:ascii="Times New Roman" w:hAnsi="Times New Roman" w:cs="Times New Roman"/>
          <w:color w:val="000000"/>
          <w:sz w:val="28"/>
          <w:szCs w:val="28"/>
          <w:u w:val="none"/>
        </w:rPr>
        <w:t>закона</w:t>
      </w:r>
      <w:r w:rsidRPr="00290AE1">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от 31.07.2020 № 248-ФЗ «О государственном контроле (надзоре) </w:t>
      </w:r>
      <w:r>
        <w:rPr>
          <w:rFonts w:ascii="Times New Roman" w:hAnsi="Times New Roman" w:cs="Times New Roman"/>
          <w:color w:val="000000"/>
          <w:sz w:val="28"/>
          <w:szCs w:val="28"/>
        </w:rPr>
        <w:br/>
        <w:t xml:space="preserve">и муниципальном контроле в Российской Федерации», </w:t>
      </w:r>
      <w:r>
        <w:rPr>
          <w:rFonts w:ascii="Times New Roman" w:hAnsi="Times New Roman" w:cs="Times New Roman"/>
          <w:sz w:val="28"/>
          <w:szCs w:val="28"/>
        </w:rPr>
        <w:t xml:space="preserve">Федерального закона </w:t>
      </w:r>
      <w:r>
        <w:rPr>
          <w:rFonts w:ascii="Times New Roman" w:hAnsi="Times New Roman" w:cs="Times New Roman"/>
          <w:sz w:val="28"/>
          <w:szCs w:val="28"/>
        </w:rPr>
        <w:br/>
        <w:t>от 14.03.1995 № 33-ФЗ «Об особо охраняемых природных территориях»</w:t>
      </w:r>
      <w:r>
        <w:rPr>
          <w:rFonts w:ascii="Times New Roman" w:hAnsi="Times New Roman" w:cs="Times New Roman"/>
          <w:color w:val="000000"/>
          <w:sz w:val="28"/>
          <w:szCs w:val="28"/>
        </w:rPr>
        <w:t xml:space="preserve">, Федерального </w:t>
      </w:r>
      <w:r w:rsidRPr="00290AE1">
        <w:rPr>
          <w:rStyle w:val="af5"/>
          <w:rFonts w:ascii="Times New Roman" w:hAnsi="Times New Roman" w:cs="Times New Roman"/>
          <w:color w:val="000000"/>
          <w:sz w:val="28"/>
          <w:szCs w:val="28"/>
          <w:u w:val="none"/>
        </w:rPr>
        <w:t>закона</w:t>
      </w:r>
      <w:r w:rsidRPr="00290A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06.10.2003 № 131-ФЗ «Об общих принципах организации местного самоуправления в Российской Федерации».</w:t>
      </w:r>
    </w:p>
    <w:p w:rsidR="00760C4A" w:rsidRDefault="00B72BD3">
      <w:pPr>
        <w:pStyle w:val="ConsPlusNormal"/>
        <w:spacing w:line="360" w:lineRule="auto"/>
        <w:ind w:firstLine="709"/>
        <w:jc w:val="both"/>
      </w:pPr>
      <w:bookmarkStart w:id="1" w:name="Par61"/>
      <w:bookmarkEnd w:id="1"/>
      <w:r>
        <w:rPr>
          <w:rFonts w:ascii="Times New Roman" w:hAnsi="Times New Roman" w:cs="Times New Roman"/>
          <w:color w:val="000000"/>
          <w:sz w:val="28"/>
          <w:szCs w:val="28"/>
        </w:rPr>
        <w:t xml:space="preserve">1.6. </w:t>
      </w:r>
      <w:r>
        <w:rPr>
          <w:rFonts w:ascii="Times New Roman" w:hAnsi="Times New Roman" w:cs="Times New Roman"/>
          <w:color w:val="262626"/>
          <w:sz w:val="28"/>
          <w:szCs w:val="28"/>
          <w:shd w:val="clear" w:color="auto" w:fill="FFFFFF"/>
        </w:rPr>
        <w:t>Объектами муниципального контроля</w:t>
      </w:r>
      <w:r>
        <w:rPr>
          <w:rFonts w:ascii="Times New Roman" w:hAnsi="Times New Roman" w:cs="Times New Roman"/>
          <w:sz w:val="28"/>
          <w:szCs w:val="28"/>
        </w:rPr>
        <w:t xml:space="preserve"> в области охраны и использования особо охраняемых природных территорий</w:t>
      </w:r>
      <w:r>
        <w:rPr>
          <w:rFonts w:ascii="Times New Roman" w:hAnsi="Times New Roman" w:cs="Times New Roman"/>
          <w:color w:val="262626"/>
          <w:sz w:val="28"/>
          <w:szCs w:val="28"/>
          <w:shd w:val="clear" w:color="auto" w:fill="FFFFFF"/>
        </w:rPr>
        <w:t> являются:</w:t>
      </w:r>
    </w:p>
    <w:p w:rsidR="00760C4A" w:rsidRDefault="00B72BD3">
      <w:pPr>
        <w:pStyle w:val="ConsPlusNormal"/>
        <w:spacing w:line="360" w:lineRule="auto"/>
        <w:ind w:firstLine="709"/>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rPr>
        <w:t xml:space="preserve">1) </w:t>
      </w:r>
      <w:r>
        <w:rPr>
          <w:rFonts w:ascii="Times New Roman" w:hAnsi="Times New Roman" w:cs="Times New Roman"/>
          <w:sz w:val="28"/>
          <w:szCs w:val="28"/>
        </w:rPr>
        <w:t>особо охраняемые природные территории;</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режима особо охраняемой природной территории;</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режима охранных зон особо охраняемых природных территорий;</w:t>
      </w:r>
    </w:p>
    <w:p w:rsidR="00760C4A" w:rsidRDefault="00B72BD3">
      <w:pPr>
        <w:pStyle w:val="ConsPlusNormal"/>
        <w:spacing w:line="360" w:lineRule="auto"/>
        <w:ind w:firstLine="709"/>
        <w:jc w:val="both"/>
        <w:rPr>
          <w:rFonts w:ascii="Times New Roman" w:hAnsi="Times New Roman" w:cs="Times New Roman"/>
          <w:color w:val="262626"/>
          <w:sz w:val="28"/>
          <w:szCs w:val="28"/>
          <w:shd w:val="clear" w:color="auto" w:fill="FFFFFF"/>
        </w:rPr>
      </w:pPr>
      <w:r>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760C4A" w:rsidRDefault="00B72BD3">
      <w:pPr>
        <w:spacing w:line="360" w:lineRule="auto"/>
        <w:ind w:firstLine="709"/>
        <w:jc w:val="both"/>
        <w:rPr>
          <w:b/>
          <w:bCs/>
          <w:color w:val="000000"/>
          <w:sz w:val="28"/>
          <w:szCs w:val="28"/>
        </w:rPr>
      </w:pPr>
      <w:r>
        <w:rPr>
          <w:color w:val="000000"/>
          <w:sz w:val="28"/>
          <w:szCs w:val="28"/>
        </w:rPr>
        <w:t xml:space="preserve">1.7. При осуществлении </w:t>
      </w:r>
      <w:r>
        <w:rPr>
          <w:color w:val="262626"/>
          <w:sz w:val="28"/>
          <w:szCs w:val="28"/>
          <w:shd w:val="clear" w:color="auto" w:fill="FFFFFF"/>
        </w:rPr>
        <w:t>муниципального контроля</w:t>
      </w:r>
      <w:r>
        <w:rPr>
          <w:sz w:val="28"/>
          <w:szCs w:val="28"/>
        </w:rPr>
        <w:t xml:space="preserve"> в области охраны и использования особо охраняемых природных территорий</w:t>
      </w:r>
      <w:r>
        <w:rPr>
          <w:color w:val="000000"/>
          <w:sz w:val="28"/>
          <w:szCs w:val="28"/>
          <w:shd w:val="clear" w:color="auto" w:fill="FFFFFF"/>
        </w:rPr>
        <w:t xml:space="preserve"> система оценки и управления рисками не применяется</w:t>
      </w:r>
      <w:r>
        <w:rPr>
          <w:color w:val="000000"/>
          <w:sz w:val="28"/>
          <w:szCs w:val="28"/>
        </w:rPr>
        <w:t>.</w:t>
      </w:r>
    </w:p>
    <w:p w:rsidR="00760C4A" w:rsidRDefault="00B72BD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60C4A" w:rsidRDefault="00760C4A">
      <w:pPr>
        <w:pStyle w:val="ConsPlusNormal"/>
        <w:ind w:firstLine="0"/>
        <w:jc w:val="center"/>
        <w:rPr>
          <w:rFonts w:ascii="Times New Roman" w:hAnsi="Times New Roman" w:cs="Times New Roman"/>
          <w:b/>
          <w:bCs/>
          <w:color w:val="000000"/>
          <w:sz w:val="28"/>
          <w:szCs w:val="28"/>
        </w:rPr>
      </w:pP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муниципальный контроль</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2.3. При осуществлении муниципального контроля</w:t>
      </w:r>
      <w:r>
        <w:rPr>
          <w:sz w:val="28"/>
          <w:szCs w:val="28"/>
        </w:rPr>
        <w:t xml:space="preserve"> </w:t>
      </w:r>
      <w:r>
        <w:rPr>
          <w:rFonts w:ascii="Times New Roman" w:hAnsi="Times New Roman" w:cs="Times New Roman"/>
          <w:sz w:val="28"/>
          <w:szCs w:val="28"/>
        </w:rPr>
        <w:t xml:space="preserve">в области охраны </w:t>
      </w:r>
      <w:r>
        <w:rPr>
          <w:rFonts w:ascii="Times New Roman" w:hAnsi="Times New Roman" w:cs="Times New Roman"/>
          <w:sz w:val="28"/>
          <w:szCs w:val="28"/>
        </w:rPr>
        <w:br/>
        <w:t>и использования особо охраняемых природных территорий</w:t>
      </w:r>
      <w:r>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незамедлительно направляет информацию об этом главе (заместителю главы) МО «Бежтинский участок» для принятия решения о проведении контрольных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760C4A" w:rsidRDefault="00B72BD3">
      <w:pPr>
        <w:spacing w:line="360" w:lineRule="auto"/>
        <w:ind w:firstLine="709"/>
        <w:jc w:val="both"/>
        <w:rPr>
          <w:color w:val="000000"/>
          <w:sz w:val="28"/>
          <w:szCs w:val="28"/>
        </w:rPr>
      </w:pPr>
      <w:r>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Pr>
          <w:color w:val="000000"/>
          <w:sz w:val="28"/>
          <w:szCs w:val="28"/>
        </w:rPr>
        <w:lastRenderedPageBreak/>
        <w:t>соответствующих сведений на официальном сайте администрации</w:t>
      </w:r>
      <w:r>
        <w:rPr>
          <w:rStyle w:val="FootnoteAnchor"/>
          <w:color w:val="000000"/>
          <w:sz w:val="28"/>
          <w:szCs w:val="28"/>
        </w:rPr>
        <w:footnoteReference w:id="1"/>
      </w:r>
      <w:r>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color w:val="000000"/>
          <w:sz w:val="28"/>
          <w:szCs w:val="28"/>
          <w:shd w:val="clear" w:color="auto" w:fill="FFFFFF"/>
        </w:rPr>
        <w:t xml:space="preserve">доступ к специальному разделу должен осуществляться с главной (основной) страницы </w:t>
      </w:r>
      <w:r>
        <w:rPr>
          <w:color w:val="000000"/>
          <w:sz w:val="28"/>
          <w:szCs w:val="28"/>
        </w:rPr>
        <w:t>официального сайта администрации</w:t>
      </w:r>
      <w:r>
        <w:rPr>
          <w:color w:val="000000"/>
          <w:sz w:val="28"/>
          <w:szCs w:val="28"/>
          <w:shd w:val="clear" w:color="auto" w:fill="FFFFFF"/>
        </w:rPr>
        <w:t>)</w:t>
      </w:r>
      <w:r>
        <w:rPr>
          <w:color w:val="000000"/>
          <w:sz w:val="28"/>
          <w:szCs w:val="28"/>
        </w:rPr>
        <w:t>,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60C4A" w:rsidRDefault="00B72BD3">
      <w:pPr>
        <w:pStyle w:val="ConsPlusNormal"/>
        <w:spacing w:line="360" w:lineRule="auto"/>
        <w:ind w:firstLine="709"/>
        <w:jc w:val="both"/>
      </w:pPr>
      <w:r>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Pr>
          <w:color w:val="000000"/>
          <w:sz w:val="28"/>
          <w:szCs w:val="28"/>
        </w:rPr>
        <w:t xml:space="preserve"> </w:t>
      </w:r>
      <w:r>
        <w:rPr>
          <w:rFonts w:ascii="Times New Roman" w:hAnsi="Times New Roman" w:cs="Times New Roman"/>
          <w:color w:val="000000"/>
          <w:sz w:val="28"/>
          <w:szCs w:val="28"/>
        </w:rPr>
        <w:t xml:space="preserve">сведения, предусмотренные </w:t>
      </w:r>
      <w:hyperlink r:id="rId11" w:tooltip="https://login.consultant.ru/link/?req=doc&amp;base=LAW&amp;n=358750&amp;date=25.06.2021&amp;demo=1&amp;dst=100512&amp;fld=134" w:history="1">
        <w:r>
          <w:rPr>
            <w:rStyle w:val="af5"/>
            <w:rFonts w:ascii="Times New Roman" w:hAnsi="Times New Roman" w:cs="Times New Roman"/>
            <w:color w:val="000000"/>
            <w:sz w:val="28"/>
            <w:szCs w:val="28"/>
          </w:rPr>
          <w:t>частью 3 статьи 46</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60C4A" w:rsidRDefault="00B72BD3">
      <w:pPr>
        <w:pStyle w:val="ConsPlusNormal"/>
        <w:spacing w:line="360" w:lineRule="auto"/>
        <w:ind w:firstLine="709"/>
        <w:jc w:val="both"/>
      </w:pPr>
      <w:r>
        <w:rPr>
          <w:rFonts w:ascii="Times New Roman" w:hAnsi="Times New Roman" w:cs="Times New Roman"/>
          <w:color w:val="000000"/>
          <w:sz w:val="28"/>
          <w:szCs w:val="28"/>
        </w:rPr>
        <w:t>Администрация также вправе информировать население МО «Бежтинский участок»</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60C4A" w:rsidRDefault="00B72BD3">
      <w:pPr>
        <w:pStyle w:val="ConsPlusNormal"/>
        <w:spacing w:line="360" w:lineRule="auto"/>
        <w:ind w:firstLine="709"/>
        <w:jc w:val="both"/>
      </w:pPr>
      <w:r>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и утверждаемый распоряжением администрации, подписываемым главой администрации.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60C4A" w:rsidRDefault="00B72BD3">
      <w:pPr>
        <w:spacing w:line="360" w:lineRule="auto"/>
        <w:ind w:firstLine="709"/>
        <w:jc w:val="both"/>
      </w:pPr>
      <w:r>
        <w:rPr>
          <w:color w:val="000000"/>
          <w:sz w:val="28"/>
          <w:szCs w:val="28"/>
        </w:rPr>
        <w:t>2.8. 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w:t>
      </w:r>
      <w:r>
        <w:rPr>
          <w:color w:val="000000"/>
          <w:sz w:val="28"/>
          <w:szCs w:val="28"/>
          <w:shd w:val="clear" w:color="auto" w:fill="FFFFFF"/>
        </w:rPr>
        <w:lastRenderedPageBreak/>
        <w:t>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МО «Бежтинский участок»</w:t>
      </w:r>
      <w:r>
        <w:rPr>
          <w:i/>
          <w:iCs/>
          <w:color w:val="000000"/>
        </w:rPr>
        <w:t xml:space="preserve"> </w:t>
      </w:r>
      <w:r>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60C4A" w:rsidRDefault="00B72BD3">
      <w:pPr>
        <w:spacing w:line="360" w:lineRule="auto"/>
        <w:ind w:firstLine="709"/>
        <w:jc w:val="both"/>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rPr>
        <w:br/>
      </w:r>
      <w:r>
        <w:rPr>
          <w:color w:val="000000"/>
          <w:sz w:val="28"/>
          <w:szCs w:val="28"/>
          <w:shd w:val="clear" w:color="auto" w:fill="FFFFFF"/>
        </w:rPr>
        <w:t>«О типовых формах документов, используемых контрольным (надзорным) органом»</w:t>
      </w:r>
      <w:r>
        <w:rPr>
          <w:color w:val="000000"/>
          <w:sz w:val="28"/>
          <w:szCs w:val="28"/>
        </w:rPr>
        <w:t xml:space="preserve">. </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w:t>
      </w:r>
      <w:r>
        <w:rPr>
          <w:rFonts w:ascii="Times New Roman" w:hAnsi="Times New Roman" w:cs="Times New Roman"/>
          <w:color w:val="000000"/>
          <w:sz w:val="28"/>
          <w:szCs w:val="28"/>
        </w:rPr>
        <w:lastRenderedPageBreak/>
        <w:t>профилактических мероприятий, контрольных мероприятий и не должно превышать 15 минут.</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 (заместителем главы) МО «Бежтинский участок»</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МО «Бежтинский участок»</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или должностным лицом, уполномоченным осуществлять контроль.</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rsidR="00760C4A" w:rsidRDefault="00760C4A">
      <w:pPr>
        <w:pStyle w:val="ConsPlusNormal"/>
        <w:spacing w:line="360" w:lineRule="auto"/>
        <w:ind w:firstLine="709"/>
        <w:jc w:val="both"/>
        <w:rPr>
          <w:rFonts w:ascii="Times New Roman" w:hAnsi="Times New Roman" w:cs="Times New Roman"/>
          <w:color w:val="000000"/>
          <w:sz w:val="28"/>
          <w:szCs w:val="28"/>
        </w:rPr>
      </w:pPr>
    </w:p>
    <w:p w:rsidR="00760C4A" w:rsidRDefault="00B72BD3">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rsidR="00760C4A" w:rsidRDefault="00760C4A">
      <w:pPr>
        <w:pStyle w:val="ConsPlusNormal"/>
        <w:spacing w:line="360" w:lineRule="auto"/>
        <w:ind w:firstLine="0"/>
        <w:jc w:val="center"/>
        <w:rPr>
          <w:rFonts w:ascii="Times New Roman" w:hAnsi="Times New Roman" w:cs="Times New Roman"/>
          <w:b/>
          <w:bCs/>
          <w:color w:val="000000"/>
          <w:sz w:val="28"/>
          <w:szCs w:val="28"/>
        </w:rPr>
      </w:pP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 При осуществлении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0C4A" w:rsidRDefault="00B72BD3">
      <w:pPr>
        <w:spacing w:line="360" w:lineRule="auto"/>
        <w:ind w:firstLine="709"/>
        <w:jc w:val="both"/>
      </w:pPr>
      <w:r>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Pr>
          <w:sz w:val="28"/>
          <w:szCs w:val="28"/>
        </w:rPr>
        <w:t xml:space="preserve"> в области охраны и использования особо охраняемых природных территорий</w:t>
      </w:r>
      <w:r>
        <w:rPr>
          <w:color w:val="000000"/>
          <w:sz w:val="28"/>
          <w:szCs w:val="28"/>
        </w:rPr>
        <w:t xml:space="preserve">, в том числе данных, которые поступают в ходе межведомственного информационного взаимодействия, </w:t>
      </w:r>
      <w:r>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color w:val="000000"/>
          <w:sz w:val="28"/>
          <w:szCs w:val="28"/>
          <w:shd w:val="clear" w:color="auto" w:fill="FFFFFF"/>
        </w:rP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0C4A" w:rsidRDefault="00B72BD3">
      <w:pPr>
        <w:spacing w:line="360" w:lineRule="auto"/>
        <w:ind w:firstLine="709"/>
        <w:jc w:val="both"/>
        <w:rPr>
          <w:sz w:val="28"/>
          <w:szCs w:val="28"/>
        </w:rPr>
      </w:pPr>
      <w:r>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760C4A" w:rsidRDefault="00B72BD3">
      <w:pPr>
        <w:spacing w:line="360" w:lineRule="auto"/>
        <w:ind w:firstLine="709"/>
        <w:jc w:val="both"/>
        <w:rPr>
          <w:color w:val="000000"/>
          <w:sz w:val="28"/>
          <w:szCs w:val="28"/>
        </w:rPr>
      </w:pPr>
      <w:r>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60C4A" w:rsidRDefault="00B72BD3">
      <w:pPr>
        <w:pStyle w:val="ConsPlusNormal"/>
        <w:spacing w:line="360" w:lineRule="auto"/>
        <w:ind w:firstLine="708"/>
        <w:jc w:val="both"/>
        <w:rPr>
          <w:rFonts w:ascii="Times New Roman" w:hAnsi="Times New Roman" w:cs="Times New Roman"/>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60C4A" w:rsidRDefault="00B72BD3">
      <w:pPr>
        <w:pStyle w:val="ConsPlusNormal"/>
        <w:spacing w:line="360" w:lineRule="auto"/>
        <w:ind w:firstLine="709"/>
        <w:jc w:val="both"/>
      </w:pPr>
      <w:r>
        <w:rPr>
          <w:rFonts w:ascii="Times New Roman" w:hAnsi="Times New Roman" w:cs="Times New Roman"/>
          <w:color w:val="000000"/>
          <w:sz w:val="28"/>
          <w:szCs w:val="28"/>
        </w:rPr>
        <w:lastRenderedPageBreak/>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о проведении контрольного мероприятия.</w:t>
      </w:r>
    </w:p>
    <w:p w:rsidR="00760C4A" w:rsidRDefault="00B72BD3">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МО «Бежтинский участок»</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12" w:tooltip="https://login.consultant.ru/link/?req=doc&amp;base=LAW&amp;n=358750&amp;date=25.06.2021&amp;demo=1" w:history="1">
        <w:r>
          <w:rPr>
            <w:rStyle w:val="af5"/>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w:t>
      </w:r>
      <w:r>
        <w:rPr>
          <w:rFonts w:ascii="Times New Roman" w:hAnsi="Times New Roman" w:cs="Times New Roman"/>
          <w:color w:val="000000"/>
          <w:sz w:val="28"/>
          <w:szCs w:val="28"/>
        </w:rPr>
        <w:lastRenderedPageBreak/>
        <w:t xml:space="preserve">уполномоченными осуществлять контроль, в соответствии с Федеральным </w:t>
      </w:r>
      <w:hyperlink r:id="rId13" w:tooltip="https://login.consultant.ru/link/?req=doc&amp;base=LAW&amp;n=358750&amp;date=25.06.2021&amp;demo=1" w:history="1">
        <w:r>
          <w:rPr>
            <w:rStyle w:val="af5"/>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60C4A" w:rsidRDefault="00B72BD3">
      <w:pPr>
        <w:spacing w:line="360" w:lineRule="auto"/>
        <w:ind w:firstLine="709"/>
        <w:jc w:val="both"/>
      </w:pPr>
      <w:r>
        <w:rPr>
          <w:color w:val="000000"/>
          <w:sz w:val="28"/>
          <w:szCs w:val="28"/>
        </w:rPr>
        <w:t>3.9. Администрация при организации и осуществлении муниципального контроля</w:t>
      </w:r>
      <w:r>
        <w:rPr>
          <w:sz w:val="28"/>
          <w:szCs w:val="28"/>
        </w:rPr>
        <w:t xml:space="preserve"> в области охраны и использования особо охраняемых природных территорий</w:t>
      </w:r>
      <w:r>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br/>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hyperlink r:id="rId14" w:tooltip="https://login.consultant.ru/link/?req=doc&amp;base=LAW&amp;n=378980&amp;date=25.06.2021&amp;demo=1&amp;dst=100014&amp;fld=134" w:history="1">
        <w:r>
          <w:rPr>
            <w:rStyle w:val="af5"/>
            <w:color w:val="000000"/>
            <w:sz w:val="28"/>
            <w:szCs w:val="28"/>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Pr="005D1B73">
        <w:rPr>
          <w:rFonts w:ascii="Times New Roman" w:hAnsi="Times New Roman" w:cs="Times New Roman"/>
          <w:color w:val="000000"/>
          <w:sz w:val="28"/>
          <w:szCs w:val="28"/>
        </w:rPr>
        <w:t>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Pr>
          <w:rFonts w:ascii="Times New Roman" w:hAnsi="Times New Roman" w:cs="Times New Roman"/>
          <w:color w:val="000000"/>
          <w:sz w:val="28"/>
          <w:szCs w:val="28"/>
          <w:shd w:val="clear" w:color="auto" w:fill="FFFFFF"/>
        </w:rPr>
        <w:lastRenderedPageBreak/>
        <w:t>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0C4A" w:rsidRDefault="00B72BD3">
      <w:pPr>
        <w:spacing w:line="360" w:lineRule="auto"/>
        <w:ind w:firstLine="709"/>
        <w:jc w:val="both"/>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должностным лицом, уполномоченным осуществлять муниципальный контроль</w:t>
      </w:r>
      <w:r>
        <w:rPr>
          <w:sz w:val="28"/>
          <w:szCs w:val="28"/>
        </w:rPr>
        <w:t xml:space="preserve"> в области охраны и использования особо охраняемых природных территорий</w:t>
      </w:r>
      <w:r>
        <w:rPr>
          <w:color w:val="000000"/>
          <w:sz w:val="28"/>
          <w:szCs w:val="28"/>
        </w:rPr>
        <w:t xml:space="preserve">,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60C4A" w:rsidRDefault="00B72BD3">
      <w:pPr>
        <w:spacing w:line="360" w:lineRule="auto"/>
        <w:ind w:firstLine="709"/>
        <w:jc w:val="both"/>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0C4A" w:rsidRDefault="00B72BD3">
      <w:pPr>
        <w:spacing w:line="360" w:lineRule="auto"/>
        <w:ind w:firstLine="709"/>
        <w:jc w:val="both"/>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760C4A" w:rsidRDefault="00B72BD3">
      <w:pPr>
        <w:pStyle w:val="s1"/>
        <w:spacing w:line="360" w:lineRule="auto"/>
        <w:ind w:firstLine="709"/>
      </w:pPr>
      <w:r>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760C4A" w:rsidRDefault="00B72BD3">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760C4A" w:rsidRDefault="00B72BD3">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контроль, и лицами, </w:t>
      </w:r>
      <w:r>
        <w:rPr>
          <w:rFonts w:ascii="Times New Roman" w:hAnsi="Times New Roman" w:cs="Times New Roman"/>
          <w:color w:val="000000"/>
          <w:sz w:val="28"/>
          <w:szCs w:val="28"/>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tooltip="https://login.consultant.ru/link/?req=doc&amp;base=LAW&amp;n=358750&amp;date=25.06.2021&amp;demo=1&amp;dst=100998&amp;fld=134" w:history="1">
        <w:r>
          <w:rPr>
            <w:rStyle w:val="af5"/>
            <w:rFonts w:ascii="Times New Roman" w:hAnsi="Times New Roman" w:cs="Times New Roman"/>
            <w:color w:val="000000"/>
            <w:sz w:val="28"/>
            <w:szCs w:val="28"/>
          </w:rPr>
          <w:t>частью 2 статьи 90</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60C4A" w:rsidRDefault="00B72BD3">
      <w:pPr>
        <w:pStyle w:val="ConsPlusNormal"/>
        <w:spacing w:line="360" w:lineRule="auto"/>
        <w:ind w:firstLine="709"/>
        <w:jc w:val="both"/>
      </w:pPr>
      <w:r>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0C4A" w:rsidRDefault="00B72BD3">
      <w:pPr>
        <w:spacing w:line="360" w:lineRule="auto"/>
        <w:ind w:firstLine="709"/>
        <w:jc w:val="both"/>
      </w:pPr>
      <w:r>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Pr="005D1B73">
        <w:rPr>
          <w:rFonts w:ascii="Times New Roman" w:hAnsi="Times New Roman" w:cs="Times New Roman"/>
          <w:color w:val="000000"/>
          <w:sz w:val="28"/>
          <w:szCs w:val="28"/>
        </w:rPr>
        <w:t>6</w:t>
      </w:r>
      <w:r>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w:t>
      </w:r>
      <w:r>
        <w:rPr>
          <w:rFonts w:ascii="Times New Roman" w:hAnsi="Times New Roman" w:cs="Times New Roman"/>
          <w:color w:val="000000"/>
          <w:sz w:val="28"/>
          <w:szCs w:val="28"/>
        </w:rPr>
        <w:lastRenderedPageBreak/>
        <w:t>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sz w:val="28"/>
          <w:szCs w:val="28"/>
          <w:shd w:val="clear" w:color="auto" w:fill="FFFFFF"/>
        </w:rPr>
        <w:t xml:space="preserve">Федерального закона </w:t>
      </w:r>
      <w:r>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Pr>
          <w:rStyle w:val="FootnoteAnchor"/>
          <w:rFonts w:ascii="Times New Roman" w:hAnsi="Times New Roman" w:cs="Times New Roman"/>
          <w:color w:val="000000"/>
          <w:sz w:val="28"/>
          <w:szCs w:val="28"/>
        </w:rPr>
        <w:footnoteReference w:id="2"/>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w:t>
      </w:r>
      <w:r>
        <w:rPr>
          <w:rFonts w:ascii="Times New Roman" w:hAnsi="Times New Roman" w:cs="Times New Roman"/>
          <w:color w:val="000000"/>
          <w:sz w:val="28"/>
          <w:szCs w:val="28"/>
        </w:rPr>
        <w:lastRenderedPageBreak/>
        <w:t>полномочий, предусмотренных законодательством Российской Федерации, обязана:</w:t>
      </w:r>
    </w:p>
    <w:p w:rsidR="00760C4A" w:rsidRDefault="00B72BD3">
      <w:pPr>
        <w:pStyle w:val="ConsPlusNormal"/>
        <w:spacing w:line="360" w:lineRule="auto"/>
        <w:ind w:firstLine="709"/>
        <w:jc w:val="both"/>
        <w:rPr>
          <w:rFonts w:ascii="Times New Roman" w:hAnsi="Times New Roman" w:cs="Times New Roman"/>
        </w:rPr>
      </w:pPr>
      <w:bookmarkStart w:id="2" w:name="Par318"/>
      <w:bookmarkEnd w:id="2"/>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rsidR="00760C4A" w:rsidRDefault="00B72BD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0C4A" w:rsidRDefault="00B72BD3">
      <w:pPr>
        <w:spacing w:line="360" w:lineRule="auto"/>
        <w:ind w:firstLine="709"/>
        <w:jc w:val="both"/>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0C4A" w:rsidRDefault="00B72B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3.19. Должностные лица, осуществляющие контроль, при осуществлении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Дагестан, органами местного самоуправления, правоохранительными органами, организациями и гражданами.</w:t>
      </w:r>
    </w:p>
    <w:p w:rsidR="00760C4A" w:rsidRDefault="00B72BD3">
      <w:pPr>
        <w:spacing w:line="360" w:lineRule="auto"/>
        <w:ind w:firstLine="709"/>
        <w:jc w:val="both"/>
        <w:rPr>
          <w:sz w:val="28"/>
          <w:szCs w:val="28"/>
        </w:rPr>
      </w:pPr>
      <w:r>
        <w:rPr>
          <w:color w:val="000000"/>
          <w:sz w:val="28"/>
          <w:szCs w:val="28"/>
        </w:rPr>
        <w:t>В случае выявления в ходе проведения контрольного мероприятия в рамках осуществления муниципального контроля</w:t>
      </w:r>
      <w:r>
        <w:rPr>
          <w:sz w:val="28"/>
          <w:szCs w:val="28"/>
        </w:rPr>
        <w:t xml:space="preserve"> в области охраны и использования особо охраняемых природных территорий</w:t>
      </w:r>
      <w:r>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60C4A" w:rsidRDefault="00760C4A">
      <w:pPr>
        <w:pStyle w:val="ConsPlusNormal"/>
        <w:spacing w:line="360" w:lineRule="auto"/>
        <w:ind w:firstLine="709"/>
        <w:jc w:val="both"/>
        <w:rPr>
          <w:rFonts w:ascii="Times New Roman" w:hAnsi="Times New Roman" w:cs="Times New Roman"/>
          <w:color w:val="000000"/>
          <w:sz w:val="28"/>
          <w:szCs w:val="28"/>
        </w:rPr>
      </w:pPr>
    </w:p>
    <w:p w:rsidR="00760C4A" w:rsidRDefault="00B72BD3">
      <w:pPr>
        <w:pStyle w:val="ConsPlusNormal"/>
        <w:ind w:firstLine="0"/>
        <w:jc w:val="center"/>
        <w:rPr>
          <w:rFonts w:ascii="Times New Roman" w:hAnsi="Times New Roman" w:cs="Times New Roman"/>
          <w:sz w:val="28"/>
          <w:szCs w:val="28"/>
        </w:rPr>
      </w:pPr>
      <w:r>
        <w:rPr>
          <w:rFonts w:ascii="Times New Roman" w:hAnsi="Times New Roman" w:cs="Times New Roman"/>
          <w:b/>
          <w:bCs/>
          <w:color w:val="000000"/>
          <w:sz w:val="28"/>
          <w:szCs w:val="28"/>
        </w:rPr>
        <w:t xml:space="preserve">4. Обжалование решений администрации, действий (бездействия) должностных лиц, уполномоченных осуществлять </w:t>
      </w:r>
      <w:r>
        <w:rPr>
          <w:rFonts w:ascii="Times New Roman" w:hAnsi="Times New Roman" w:cs="Times New Roman"/>
          <w:b/>
          <w:color w:val="000000"/>
          <w:sz w:val="28"/>
          <w:szCs w:val="28"/>
        </w:rPr>
        <w:t>муниципальный контроль</w:t>
      </w:r>
      <w:r>
        <w:rPr>
          <w:b/>
          <w:sz w:val="28"/>
          <w:szCs w:val="28"/>
        </w:rPr>
        <w:t xml:space="preserve"> </w:t>
      </w:r>
      <w:r>
        <w:rPr>
          <w:rFonts w:ascii="Times New Roman" w:hAnsi="Times New Roman" w:cs="Times New Roman"/>
          <w:b/>
          <w:sz w:val="28"/>
          <w:szCs w:val="28"/>
        </w:rPr>
        <w:t>в области охраны и использования особо охраняемых природных территорий</w:t>
      </w:r>
      <w:r>
        <w:rPr>
          <w:rStyle w:val="FootnoteAnchor"/>
          <w:rFonts w:ascii="Times New Roman" w:hAnsi="Times New Roman" w:cs="Times New Roman"/>
          <w:b/>
          <w:sz w:val="28"/>
          <w:szCs w:val="28"/>
        </w:rPr>
        <w:footnoteReference w:id="3"/>
      </w:r>
    </w:p>
    <w:p w:rsidR="00760C4A" w:rsidRDefault="00760C4A">
      <w:pPr>
        <w:pStyle w:val="ConsPlusNormal"/>
        <w:ind w:firstLine="0"/>
        <w:jc w:val="center"/>
        <w:rPr>
          <w:rFonts w:ascii="Times New Roman" w:hAnsi="Times New Roman" w:cs="Times New Roman"/>
          <w:b/>
          <w:bCs/>
          <w:color w:val="000000"/>
          <w:sz w:val="28"/>
          <w:szCs w:val="28"/>
        </w:rPr>
      </w:pP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могут быть обжалованы в порядке, установленном главой 9 Федерального закона от </w:t>
      </w:r>
      <w:r>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имеют право на досудебное обжалование:</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решений о проведении контрольных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в рамках контрольных мероприятий.</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Pr>
          <w:rFonts w:ascii="Times New Roman" w:hAnsi="Times New Roman" w:cs="Times New Roman"/>
          <w:color w:val="000000"/>
          <w:sz w:val="28"/>
          <w:szCs w:val="28"/>
        </w:rPr>
        <w:t>.</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МО «Бежтинский участок»</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с предварительным информированием главы МО «Бежтинский участок»</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о наличии в</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 МО «Бежтинский участок».</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60C4A" w:rsidRDefault="00B72BD3">
      <w:pPr>
        <w:pStyle w:val="ConsPlusNormal"/>
        <w:spacing w:line="360" w:lineRule="auto"/>
        <w:ind w:firstLine="709"/>
        <w:jc w:val="both"/>
      </w:pPr>
      <w:r>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60C4A" w:rsidRDefault="00B72BD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МО «Бежтинский участок» не более чем на 20 рабочих дней.</w:t>
      </w:r>
    </w:p>
    <w:p w:rsidR="00760C4A" w:rsidRDefault="00760C4A">
      <w:pPr>
        <w:pStyle w:val="1c"/>
        <w:spacing w:line="360" w:lineRule="auto"/>
        <w:ind w:firstLine="709"/>
        <w:jc w:val="both"/>
        <w:rPr>
          <w:rFonts w:ascii="Times New Roman" w:hAnsi="Times New Roman" w:cs="Times New Roman"/>
          <w:color w:val="000000"/>
          <w:sz w:val="28"/>
          <w:szCs w:val="28"/>
        </w:rPr>
      </w:pPr>
    </w:p>
    <w:p w:rsidR="00760C4A" w:rsidRDefault="00B72BD3">
      <w:pPr>
        <w:pStyle w:val="1c"/>
        <w:jc w:val="center"/>
      </w:pPr>
      <w:r>
        <w:rPr>
          <w:rFonts w:ascii="Times New Roman" w:hAnsi="Times New Roman" w:cs="Times New Roman"/>
          <w:b/>
          <w:bCs/>
          <w:color w:val="000000"/>
          <w:sz w:val="28"/>
          <w:szCs w:val="28"/>
        </w:rPr>
        <w:t xml:space="preserve">5. Ключевые показатели </w:t>
      </w:r>
      <w:r>
        <w:rPr>
          <w:rFonts w:ascii="Times New Roman" w:hAnsi="Times New Roman" w:cs="Times New Roman"/>
          <w:b/>
          <w:color w:val="000000"/>
          <w:sz w:val="28"/>
          <w:szCs w:val="28"/>
        </w:rPr>
        <w:t>муниципального контроля</w:t>
      </w:r>
      <w:r>
        <w:rPr>
          <w:b/>
          <w:sz w:val="28"/>
          <w:szCs w:val="28"/>
        </w:rPr>
        <w:t xml:space="preserve"> </w:t>
      </w:r>
      <w:r>
        <w:rPr>
          <w:rFonts w:ascii="Times New Roman" w:hAnsi="Times New Roman" w:cs="Times New Roman"/>
          <w:b/>
          <w:sz w:val="28"/>
          <w:szCs w:val="28"/>
        </w:rPr>
        <w:t>в области охраны и использования особо охраняемых природных территорий</w:t>
      </w:r>
      <w:r>
        <w:rPr>
          <w:rFonts w:ascii="Times New Roman" w:hAnsi="Times New Roman" w:cs="Times New Roman"/>
          <w:b/>
          <w:bCs/>
          <w:color w:val="000000"/>
          <w:sz w:val="28"/>
          <w:szCs w:val="28"/>
        </w:rPr>
        <w:t xml:space="preserve"> и их целевые значения</w:t>
      </w:r>
    </w:p>
    <w:p w:rsidR="00760C4A" w:rsidRDefault="00760C4A">
      <w:pPr>
        <w:pStyle w:val="1c"/>
        <w:jc w:val="center"/>
        <w:rPr>
          <w:rFonts w:ascii="Times New Roman" w:hAnsi="Times New Roman" w:cs="Times New Roman"/>
          <w:b/>
          <w:bCs/>
          <w:color w:val="000000"/>
          <w:sz w:val="28"/>
          <w:szCs w:val="28"/>
        </w:rPr>
      </w:pPr>
    </w:p>
    <w:p w:rsidR="00760C4A" w:rsidRDefault="00B72BD3">
      <w:pPr>
        <w:pStyle w:val="1c"/>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5.1. Оценка результативности и эффективности осуществления муниципального контроля</w:t>
      </w:r>
      <w:r>
        <w:rPr>
          <w:sz w:val="28"/>
          <w:szCs w:val="28"/>
        </w:rPr>
        <w:t xml:space="preserve"> </w:t>
      </w:r>
      <w:r>
        <w:rPr>
          <w:rFonts w:ascii="Times New Roman" w:hAnsi="Times New Roman" w:cs="Times New Roman"/>
          <w:sz w:val="28"/>
          <w:szCs w:val="28"/>
        </w:rPr>
        <w:t>в области охраны и использования особо охраняемых природных территорий</w:t>
      </w:r>
      <w:r>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60C4A" w:rsidRDefault="00B72BD3">
      <w:pPr>
        <w:pStyle w:val="1c"/>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контроля</w:t>
      </w:r>
      <w:r>
        <w:rPr>
          <w:sz w:val="28"/>
          <w:szCs w:val="28"/>
        </w:rPr>
        <w:t xml:space="preserve"> </w:t>
      </w:r>
      <w:r>
        <w:rPr>
          <w:rFonts w:ascii="Times New Roman" w:hAnsi="Times New Roman" w:cs="Times New Roman"/>
          <w:sz w:val="28"/>
          <w:szCs w:val="28"/>
        </w:rPr>
        <w:t xml:space="preserve">в области охраны и </w:t>
      </w:r>
      <w:r w:rsidRPr="00C60AD7">
        <w:rPr>
          <w:rFonts w:ascii="Times New Roman" w:hAnsi="Times New Roman" w:cs="Times New Roman"/>
          <w:sz w:val="28"/>
          <w:szCs w:val="28"/>
        </w:rPr>
        <w:lastRenderedPageBreak/>
        <w:t>использования особо охраняемых природных территорий</w:t>
      </w:r>
      <w:r w:rsidRPr="00C60AD7">
        <w:rPr>
          <w:rFonts w:ascii="Times New Roman" w:hAnsi="Times New Roman" w:cs="Times New Roman"/>
          <w:color w:val="000000"/>
          <w:sz w:val="28"/>
          <w:szCs w:val="28"/>
        </w:rPr>
        <w:t xml:space="preserve"> утверждаются </w:t>
      </w:r>
      <w:r w:rsidRPr="00C60AD7">
        <w:rPr>
          <w:rFonts w:ascii="Times New Roman" w:hAnsi="Times New Roman" w:cs="Times New Roman"/>
          <w:iCs/>
          <w:color w:val="000000"/>
          <w:sz w:val="28"/>
          <w:szCs w:val="28"/>
        </w:rPr>
        <w:t>Собранием депутатов МО «Бежтинский участок».</w:t>
      </w:r>
    </w:p>
    <w:p w:rsidR="00760C4A" w:rsidRDefault="00B72BD3">
      <w:pPr>
        <w:pStyle w:val="ConsTitle"/>
        <w:widowControl/>
        <w:spacing w:line="240" w:lineRule="exact"/>
        <w:jc w:val="both"/>
        <w:rPr>
          <w:rFonts w:ascii="Times New Roman" w:hAnsi="Times New Roman" w:cs="Times New Roman"/>
          <w:sz w:val="28"/>
          <w:szCs w:val="28"/>
        </w:rPr>
      </w:pPr>
      <w:r>
        <w:br w:type="page" w:clear="all"/>
      </w:r>
    </w:p>
    <w:p w:rsidR="00760C4A" w:rsidRDefault="00760C4A">
      <w:pPr>
        <w:pStyle w:val="ConsPlusNormal"/>
        <w:ind w:firstLine="0"/>
        <w:jc w:val="right"/>
        <w:rPr>
          <w:rFonts w:ascii="Times New Roman" w:hAnsi="Times New Roman" w:cs="Times New Roman"/>
          <w:color w:val="000000"/>
          <w:sz w:val="24"/>
          <w:szCs w:val="24"/>
        </w:rPr>
      </w:pPr>
    </w:p>
    <w:p w:rsidR="00760C4A" w:rsidRDefault="00B72BD3">
      <w:pPr>
        <w:jc w:val="center"/>
        <w:rPr>
          <w:b/>
          <w:color w:val="000000"/>
          <w:sz w:val="28"/>
          <w:szCs w:val="28"/>
        </w:rPr>
      </w:pPr>
      <w:r>
        <w:rPr>
          <w:b/>
          <w:color w:val="000000"/>
          <w:sz w:val="28"/>
          <w:szCs w:val="28"/>
        </w:rPr>
        <w:t xml:space="preserve">Пояснительная записка </w:t>
      </w:r>
    </w:p>
    <w:p w:rsidR="00760C4A" w:rsidRDefault="00B72BD3">
      <w:pPr>
        <w:jc w:val="center"/>
        <w:rPr>
          <w:b/>
          <w:color w:val="000000"/>
          <w:sz w:val="28"/>
          <w:szCs w:val="28"/>
        </w:rPr>
      </w:pPr>
      <w:r>
        <w:rPr>
          <w:b/>
          <w:color w:val="000000"/>
          <w:sz w:val="28"/>
          <w:szCs w:val="28"/>
        </w:rPr>
        <w:t xml:space="preserve">к положению </w:t>
      </w:r>
      <w:r>
        <w:rPr>
          <w:b/>
          <w:bCs/>
          <w:color w:val="000000"/>
          <w:sz w:val="28"/>
          <w:szCs w:val="28"/>
        </w:rPr>
        <w:t xml:space="preserve">о муниципальном контроле </w:t>
      </w:r>
      <w:r>
        <w:rPr>
          <w:b/>
          <w:bCs/>
          <w:sz w:val="28"/>
          <w:szCs w:val="28"/>
        </w:rPr>
        <w:t xml:space="preserve">в области охраны </w:t>
      </w:r>
      <w:r>
        <w:rPr>
          <w:b/>
          <w:bCs/>
          <w:sz w:val="28"/>
          <w:szCs w:val="28"/>
        </w:rPr>
        <w:br/>
        <w:t>и использования особо охраняемых природных территорий местного значения</w:t>
      </w:r>
      <w:r>
        <w:rPr>
          <w:b/>
          <w:bCs/>
          <w:color w:val="000000"/>
          <w:sz w:val="28"/>
          <w:szCs w:val="28"/>
        </w:rPr>
        <w:t xml:space="preserve"> в поселении</w:t>
      </w:r>
    </w:p>
    <w:p w:rsidR="00760C4A" w:rsidRDefault="00760C4A">
      <w:pPr>
        <w:spacing w:line="360" w:lineRule="auto"/>
        <w:jc w:val="center"/>
        <w:rPr>
          <w:b/>
          <w:color w:val="000000"/>
          <w:sz w:val="28"/>
          <w:szCs w:val="28"/>
        </w:rPr>
      </w:pPr>
    </w:p>
    <w:p w:rsidR="00760C4A" w:rsidRDefault="00B72BD3">
      <w:pPr>
        <w:spacing w:line="360" w:lineRule="auto"/>
        <w:ind w:firstLine="709"/>
        <w:jc w:val="both"/>
      </w:pPr>
      <w:r>
        <w:rPr>
          <w:color w:val="000000"/>
          <w:sz w:val="28"/>
          <w:szCs w:val="28"/>
        </w:rPr>
        <w:t xml:space="preserve">Положение </w:t>
      </w:r>
      <w:r>
        <w:rPr>
          <w:bCs/>
          <w:color w:val="000000"/>
          <w:sz w:val="28"/>
          <w:szCs w:val="28"/>
        </w:rPr>
        <w:t xml:space="preserve">о муниципальном контроле </w:t>
      </w:r>
      <w:r>
        <w:rPr>
          <w:bCs/>
          <w:sz w:val="28"/>
          <w:szCs w:val="28"/>
        </w:rPr>
        <w:t xml:space="preserve">в области охраны </w:t>
      </w:r>
      <w:r>
        <w:rPr>
          <w:bCs/>
          <w:sz w:val="28"/>
          <w:szCs w:val="28"/>
        </w:rPr>
        <w:br/>
        <w:t>и использования особо охраняемых природных территорий местного значения</w:t>
      </w:r>
      <w:r>
        <w:rPr>
          <w:rFonts w:ascii="Arial" w:hAnsi="Arial" w:cs="Arial"/>
          <w:bCs/>
          <w:color w:val="000000"/>
          <w:sz w:val="28"/>
          <w:szCs w:val="28"/>
        </w:rPr>
        <w:t xml:space="preserve"> </w:t>
      </w:r>
      <w:r>
        <w:rPr>
          <w:bCs/>
          <w:color w:val="000000"/>
          <w:sz w:val="28"/>
          <w:szCs w:val="28"/>
        </w:rPr>
        <w:t>в поселении</w:t>
      </w:r>
      <w:r>
        <w:rPr>
          <w:color w:val="000000"/>
          <w:sz w:val="28"/>
          <w:szCs w:val="28"/>
        </w:rPr>
        <w:t xml:space="preserve"> (далее – Положение) подготовлено в соответствии </w:t>
      </w:r>
      <w:r>
        <w:rPr>
          <w:color w:val="000000"/>
          <w:sz w:val="28"/>
          <w:szCs w:val="28"/>
        </w:rPr>
        <w:br/>
        <w:t xml:space="preserve">со статьей 33 </w:t>
      </w:r>
      <w:r>
        <w:rPr>
          <w:sz w:val="28"/>
          <w:szCs w:val="28"/>
        </w:rPr>
        <w:t>Федерального закона от 14.03.1995 № 33-ФЗ «Об особо охраняемых природных территориях»</w:t>
      </w:r>
      <w:r>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Pr>
          <w:sz w:val="28"/>
          <w:szCs w:val="28"/>
        </w:rPr>
        <w:t>Федеральным законом от 06.10.2003 № 131-ФЗ «Об общих принципах организации местного самоуправления в Российской Федерации</w:t>
      </w:r>
      <w:r>
        <w:rPr>
          <w:color w:val="000000"/>
          <w:sz w:val="28"/>
          <w:szCs w:val="28"/>
        </w:rPr>
        <w:t xml:space="preserve"> </w:t>
      </w:r>
      <w:r>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760C4A" w:rsidRDefault="00B72BD3">
      <w:pPr>
        <w:spacing w:line="360" w:lineRule="auto"/>
        <w:ind w:firstLine="709"/>
        <w:jc w:val="both"/>
      </w:pPr>
      <w:r>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Pr>
          <w:color w:val="000000"/>
          <w:sz w:val="28"/>
          <w:szCs w:val="28"/>
          <w:shd w:val="clear" w:color="auto" w:fill="FFFFFF"/>
        </w:rPr>
        <w:br/>
        <w:t xml:space="preserve">по вопросам осуществления </w:t>
      </w:r>
      <w:r>
        <w:rPr>
          <w:bCs/>
          <w:color w:val="000000"/>
          <w:sz w:val="28"/>
          <w:szCs w:val="28"/>
        </w:rPr>
        <w:t xml:space="preserve">муниципального контроля </w:t>
      </w:r>
      <w:r>
        <w:rPr>
          <w:bCs/>
          <w:sz w:val="28"/>
          <w:szCs w:val="28"/>
        </w:rPr>
        <w:t xml:space="preserve">в области охраны </w:t>
      </w:r>
      <w:r>
        <w:rPr>
          <w:bCs/>
          <w:sz w:val="28"/>
          <w:szCs w:val="28"/>
        </w:rPr>
        <w:br/>
        <w:t>и использования особо охраняемых природных территорий местного значения</w:t>
      </w:r>
      <w:r>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Pr>
          <w:color w:val="000000"/>
          <w:sz w:val="28"/>
          <w:szCs w:val="28"/>
          <w:shd w:val="clear" w:color="auto" w:fill="FFFFFF"/>
        </w:rPr>
        <w:br/>
        <w:t xml:space="preserve">из бюджетов этих поселений в бюджет муниципального района, то в такой </w:t>
      </w:r>
      <w:r>
        <w:rPr>
          <w:color w:val="000000"/>
          <w:sz w:val="28"/>
          <w:szCs w:val="28"/>
          <w:shd w:val="clear" w:color="auto" w:fill="FFFFFF"/>
        </w:rPr>
        <w:lastRenderedPageBreak/>
        <w:t xml:space="preserve">ситуации нужно учитывать содержание соглашения о передаче полномочий. </w:t>
      </w:r>
    </w:p>
    <w:p w:rsidR="00760C4A" w:rsidRDefault="00B72BD3">
      <w:pPr>
        <w:widowControl w:val="0"/>
        <w:spacing w:line="360" w:lineRule="auto"/>
        <w:ind w:firstLine="709"/>
        <w:jc w:val="both"/>
      </w:pPr>
      <w:r>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Pr>
          <w:color w:val="000000"/>
          <w:sz w:val="28"/>
          <w:szCs w:val="28"/>
          <w:shd w:val="clear" w:color="auto" w:fill="FFFFFF"/>
        </w:rPr>
        <w:br/>
        <w:t xml:space="preserve">что органам местного самоуправления муниципального района передается </w:t>
      </w:r>
      <w:r>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Pr>
          <w:color w:val="000000"/>
          <w:sz w:val="28"/>
          <w:szCs w:val="28"/>
          <w:shd w:val="clear" w:color="auto" w:fill="FFFFFF"/>
        </w:rPr>
        <w:t xml:space="preserve">, принятие правового акта, утверждающего </w:t>
      </w:r>
      <w:r>
        <w:rPr>
          <w:color w:val="000000"/>
          <w:sz w:val="28"/>
          <w:szCs w:val="28"/>
        </w:rPr>
        <w:t>положение о виде муниципального контроля</w:t>
      </w:r>
      <w:r>
        <w:rPr>
          <w:color w:val="000000"/>
          <w:sz w:val="28"/>
          <w:szCs w:val="28"/>
          <w:shd w:val="clear" w:color="auto" w:fill="FFFFFF"/>
        </w:rPr>
        <w:t xml:space="preserve">, остается в компетенции представительного органа поселения. </w:t>
      </w:r>
    </w:p>
    <w:p w:rsidR="00760C4A" w:rsidRDefault="00B72BD3">
      <w:pPr>
        <w:spacing w:line="360" w:lineRule="auto"/>
        <w:ind w:firstLine="709"/>
        <w:jc w:val="both"/>
      </w:pPr>
      <w:r>
        <w:rPr>
          <w:color w:val="000000"/>
          <w:sz w:val="28"/>
          <w:szCs w:val="28"/>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Pr>
          <w:bCs/>
          <w:color w:val="000000"/>
          <w:sz w:val="28"/>
          <w:szCs w:val="28"/>
        </w:rPr>
        <w:t xml:space="preserve">контроля </w:t>
      </w:r>
      <w:r>
        <w:rPr>
          <w:bCs/>
          <w:sz w:val="28"/>
          <w:szCs w:val="28"/>
        </w:rPr>
        <w:t>в области охраны и использования особо охраняемых природных территорий местного значения</w:t>
      </w:r>
      <w:r>
        <w:rPr>
          <w:color w:val="000000"/>
          <w:sz w:val="28"/>
          <w:szCs w:val="28"/>
          <w:shd w:val="clear" w:color="auto" w:fill="FFFFFF"/>
        </w:rPr>
        <w:t xml:space="preserve"> не применяется.</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60C4A" w:rsidRDefault="00B72BD3">
      <w:pPr>
        <w:spacing w:line="360" w:lineRule="auto"/>
        <w:ind w:firstLine="709"/>
        <w:jc w:val="both"/>
        <w:rPr>
          <w:color w:val="000000"/>
          <w:sz w:val="28"/>
          <w:szCs w:val="28"/>
          <w:shd w:val="clear" w:color="auto" w:fill="FFFFFF"/>
        </w:rPr>
      </w:pPr>
      <w:r>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760C4A" w:rsidRDefault="00B72BD3">
      <w:pPr>
        <w:spacing w:line="360" w:lineRule="auto"/>
        <w:ind w:firstLine="709"/>
        <w:jc w:val="both"/>
      </w:pPr>
      <w:r>
        <w:rPr>
          <w:color w:val="000000"/>
          <w:sz w:val="28"/>
          <w:szCs w:val="28"/>
          <w:shd w:val="clear" w:color="auto" w:fill="FFFFFF"/>
        </w:rPr>
        <w:lastRenderedPageBreak/>
        <w:t xml:space="preserve">Отсутствие планового характера в муниципальном </w:t>
      </w:r>
      <w:r>
        <w:rPr>
          <w:bCs/>
          <w:color w:val="000000"/>
          <w:sz w:val="28"/>
          <w:szCs w:val="28"/>
        </w:rPr>
        <w:t xml:space="preserve">контроле </w:t>
      </w:r>
      <w:r>
        <w:rPr>
          <w:bCs/>
          <w:sz w:val="28"/>
          <w:szCs w:val="28"/>
        </w:rPr>
        <w:t>в области охраны и использования особо охраняемых природных территорий местного значения</w:t>
      </w:r>
      <w:r>
        <w:rPr>
          <w:color w:val="000000"/>
          <w:sz w:val="28"/>
          <w:szCs w:val="28"/>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Pr>
          <w:color w:val="000000"/>
          <w:sz w:val="28"/>
          <w:szCs w:val="28"/>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Pr>
          <w:color w:val="000000"/>
          <w:sz w:val="28"/>
          <w:szCs w:val="28"/>
          <w:shd w:val="clear" w:color="auto" w:fill="FFFFFF"/>
        </w:rPr>
        <w:br/>
        <w:t xml:space="preserve">о соответствующем виде муниципального контроля. В большинстве поселений отсутствуют </w:t>
      </w:r>
      <w:r>
        <w:rPr>
          <w:bCs/>
          <w:sz w:val="28"/>
          <w:szCs w:val="28"/>
        </w:rPr>
        <w:t>особо охраняемые природные территории местного значения. Вследствие этого</w:t>
      </w:r>
      <w:r>
        <w:rPr>
          <w:color w:val="000000"/>
          <w:sz w:val="28"/>
          <w:szCs w:val="28"/>
          <w:shd w:val="clear" w:color="auto" w:fill="FFFFFF"/>
        </w:rPr>
        <w:t xml:space="preserve"> фактически муниципальный </w:t>
      </w:r>
      <w:r>
        <w:rPr>
          <w:bCs/>
          <w:color w:val="000000"/>
          <w:sz w:val="28"/>
          <w:szCs w:val="28"/>
        </w:rPr>
        <w:t xml:space="preserve">контроль </w:t>
      </w:r>
      <w:r>
        <w:rPr>
          <w:bCs/>
          <w:sz w:val="28"/>
          <w:szCs w:val="28"/>
        </w:rPr>
        <w:t xml:space="preserve">в этой области </w:t>
      </w:r>
      <w:r>
        <w:rPr>
          <w:color w:val="000000"/>
          <w:sz w:val="28"/>
          <w:szCs w:val="28"/>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60C4A" w:rsidRDefault="00B72BD3">
      <w:pPr>
        <w:spacing w:line="360" w:lineRule="auto"/>
        <w:ind w:firstLine="709"/>
        <w:jc w:val="both"/>
      </w:pPr>
      <w:r>
        <w:rPr>
          <w:color w:val="000000"/>
          <w:sz w:val="28"/>
          <w:szCs w:val="28"/>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Pr>
          <w:bCs/>
          <w:color w:val="000000"/>
          <w:sz w:val="28"/>
          <w:szCs w:val="28"/>
        </w:rPr>
        <w:t xml:space="preserve">контроля </w:t>
      </w:r>
      <w:r>
        <w:rPr>
          <w:bCs/>
          <w:sz w:val="28"/>
          <w:szCs w:val="28"/>
        </w:rPr>
        <w:t>в области охраны и использования особо охраняемых природных территорий местного значения</w:t>
      </w:r>
      <w:r>
        <w:rPr>
          <w:color w:val="000000"/>
          <w:sz w:val="28"/>
          <w:szCs w:val="28"/>
          <w:shd w:val="clear" w:color="auto" w:fill="FFFFFF"/>
        </w:rPr>
        <w:t xml:space="preserve"> могут быть выявлены нарушения:</w:t>
      </w:r>
    </w:p>
    <w:p w:rsidR="00760C4A" w:rsidRDefault="00B72BD3">
      <w:pPr>
        <w:spacing w:line="360" w:lineRule="auto"/>
        <w:ind w:firstLine="709"/>
        <w:jc w:val="both"/>
      </w:pPr>
      <w:r>
        <w:rPr>
          <w:color w:val="000000"/>
          <w:sz w:val="28"/>
          <w:szCs w:val="28"/>
        </w:rPr>
        <w:t xml:space="preserve">1) обязательных требований о недопущении незаконной добычи </w:t>
      </w:r>
      <w:r>
        <w:rPr>
          <w:rFonts w:eastAsia="Calibri"/>
          <w:sz w:val="28"/>
          <w:szCs w:val="28"/>
          <w:lang w:eastAsia="en-US"/>
        </w:rPr>
        <w:t>(вылова) водных биологических ресурсов на особо охраняемых природных территориях (статья 256 УК РФ);</w:t>
      </w:r>
    </w:p>
    <w:p w:rsidR="00760C4A" w:rsidRDefault="00B72BD3">
      <w:pPr>
        <w:spacing w:line="360" w:lineRule="auto"/>
        <w:ind w:firstLine="709"/>
        <w:jc w:val="both"/>
      </w:pPr>
      <w:r>
        <w:rPr>
          <w:color w:val="000000"/>
          <w:sz w:val="28"/>
          <w:szCs w:val="28"/>
        </w:rPr>
        <w:t xml:space="preserve">2) обязательных требований о недопущении </w:t>
      </w:r>
      <w:r>
        <w:rPr>
          <w:rFonts w:eastAsia="Calibri"/>
          <w:sz w:val="28"/>
          <w:szCs w:val="28"/>
          <w:lang w:eastAsia="en-US"/>
        </w:rPr>
        <w:t xml:space="preserve">незаконной охоты </w:t>
      </w:r>
      <w:r>
        <w:rPr>
          <w:rFonts w:eastAsia="Calibri"/>
          <w:sz w:val="28"/>
          <w:szCs w:val="28"/>
          <w:lang w:eastAsia="en-US"/>
        </w:rPr>
        <w:br/>
      </w:r>
      <w:r>
        <w:rPr>
          <w:rFonts w:eastAsia="Calibri"/>
          <w:bCs/>
          <w:sz w:val="28"/>
          <w:szCs w:val="28"/>
          <w:lang w:eastAsia="en-US"/>
        </w:rPr>
        <w:t xml:space="preserve">на особо охраняемой природной территории </w:t>
      </w:r>
      <w:r>
        <w:rPr>
          <w:rFonts w:eastAsia="Calibri"/>
          <w:sz w:val="28"/>
          <w:szCs w:val="28"/>
          <w:lang w:eastAsia="en-US"/>
        </w:rPr>
        <w:t>(статья 258 УК РФ);</w:t>
      </w:r>
    </w:p>
    <w:p w:rsidR="00760C4A" w:rsidRDefault="00B72BD3">
      <w:pPr>
        <w:spacing w:line="360" w:lineRule="auto"/>
        <w:ind w:firstLine="709"/>
        <w:jc w:val="both"/>
      </w:pPr>
      <w:r>
        <w:rPr>
          <w:color w:val="000000"/>
          <w:sz w:val="28"/>
          <w:szCs w:val="28"/>
        </w:rPr>
        <w:t xml:space="preserve">3) обязательных требований о недопущении </w:t>
      </w:r>
      <w:r>
        <w:rPr>
          <w:rFonts w:eastAsia="Calibri"/>
          <w:sz w:val="28"/>
          <w:szCs w:val="28"/>
          <w:lang w:eastAsia="en-US"/>
        </w:rPr>
        <w:t xml:space="preserve">нарушения режима заповедников, заказников, национальных парков, памятников природы </w:t>
      </w:r>
      <w:r>
        <w:rPr>
          <w:rFonts w:eastAsia="Calibri"/>
          <w:sz w:val="28"/>
          <w:szCs w:val="28"/>
          <w:lang w:eastAsia="en-US"/>
        </w:rPr>
        <w:br/>
        <w:t>и других особо охраняемых государством природных территорий (статья 262 УК РФ);</w:t>
      </w:r>
    </w:p>
    <w:p w:rsidR="00760C4A" w:rsidRDefault="00B72BD3">
      <w:pPr>
        <w:spacing w:line="360" w:lineRule="auto"/>
        <w:ind w:firstLine="709"/>
        <w:jc w:val="both"/>
      </w:pPr>
      <w:r>
        <w:rPr>
          <w:color w:val="000000"/>
          <w:sz w:val="28"/>
          <w:szCs w:val="28"/>
        </w:rPr>
        <w:lastRenderedPageBreak/>
        <w:t>4) обязательных требований о недопущении у</w:t>
      </w:r>
      <w:r>
        <w:rPr>
          <w:rFonts w:eastAsia="Calibri"/>
          <w:sz w:val="28"/>
          <w:szCs w:val="28"/>
          <w:lang w:eastAsia="en-US"/>
        </w:rPr>
        <w:t>ничтожения или повреждения специальных информационных знаков особо охраняемых природных территорий (статья 7.2 КоАП РФ);</w:t>
      </w:r>
    </w:p>
    <w:p w:rsidR="00760C4A" w:rsidRDefault="00B72BD3">
      <w:pPr>
        <w:spacing w:line="360" w:lineRule="auto"/>
        <w:ind w:firstLine="709"/>
        <w:jc w:val="both"/>
      </w:pPr>
      <w:r>
        <w:rPr>
          <w:color w:val="000000"/>
          <w:sz w:val="28"/>
          <w:szCs w:val="28"/>
        </w:rPr>
        <w:t>5) обязательных требований о недопущении н</w:t>
      </w:r>
      <w:r>
        <w:rPr>
          <w:rFonts w:eastAsia="Calibri"/>
          <w:bCs/>
          <w:sz w:val="28"/>
          <w:szCs w:val="28"/>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rsidR="00760C4A" w:rsidRDefault="00B72BD3">
      <w:pPr>
        <w:spacing w:line="360" w:lineRule="auto"/>
        <w:ind w:firstLine="709"/>
        <w:jc w:val="both"/>
        <w:rPr>
          <w:rFonts w:eastAsia="Calibri"/>
          <w:b/>
          <w:sz w:val="28"/>
          <w:szCs w:val="28"/>
          <w:lang w:eastAsia="en-US"/>
        </w:rPr>
      </w:pPr>
      <w:r>
        <w:rPr>
          <w:rFonts w:eastAsia="Calibri"/>
          <w:bCs/>
          <w:sz w:val="28"/>
          <w:szCs w:val="28"/>
          <w:lang w:eastAsia="en-US"/>
        </w:rPr>
        <w:t xml:space="preserve">Необходимо принимать во внимание, что отнесение отдельных нарушений к нарушениям законодательства об </w:t>
      </w:r>
      <w:r>
        <w:rPr>
          <w:bCs/>
          <w:sz w:val="28"/>
          <w:szCs w:val="28"/>
        </w:rPr>
        <w:t xml:space="preserve">особо охраняемых природных территориях </w:t>
      </w:r>
      <w:r>
        <w:rPr>
          <w:rFonts w:eastAsia="Calibri"/>
          <w:bCs/>
          <w:sz w:val="28"/>
          <w:szCs w:val="28"/>
          <w:lang w:eastAsia="en-US"/>
        </w:rPr>
        <w:t xml:space="preserve">возможно лишь в случае нарушения установленного режима использования и охраны конкретной </w:t>
      </w:r>
      <w:r>
        <w:rPr>
          <w:bCs/>
          <w:sz w:val="28"/>
          <w:szCs w:val="28"/>
        </w:rPr>
        <w:t>особо охраняемой природной территории местного значения</w:t>
      </w:r>
      <w:r>
        <w:rPr>
          <w:rFonts w:eastAsia="Calibri"/>
          <w:bCs/>
          <w:sz w:val="28"/>
          <w:szCs w:val="28"/>
          <w:lang w:eastAsia="en-US"/>
        </w:rPr>
        <w:t xml:space="preserve">. Особенности режима использования </w:t>
      </w:r>
      <w:r>
        <w:rPr>
          <w:rFonts w:eastAsia="Calibri"/>
          <w:bCs/>
          <w:sz w:val="28"/>
          <w:szCs w:val="28"/>
          <w:lang w:eastAsia="en-US"/>
        </w:rPr>
        <w:br/>
        <w:t xml:space="preserve">и охраны </w:t>
      </w:r>
      <w:r>
        <w:rPr>
          <w:bCs/>
          <w:sz w:val="28"/>
          <w:szCs w:val="28"/>
        </w:rPr>
        <w:t>особо охраняемых природных территорий местного значения</w:t>
      </w:r>
      <w:r>
        <w:rPr>
          <w:rFonts w:eastAsia="Calibri"/>
          <w:bCs/>
          <w:sz w:val="28"/>
          <w:szCs w:val="28"/>
          <w:lang w:eastAsia="en-US"/>
        </w:rPr>
        <w:t xml:space="preserve"> устанавливаются муниципальным правовым актом для конкретной </w:t>
      </w:r>
      <w:r>
        <w:rPr>
          <w:bCs/>
          <w:sz w:val="28"/>
          <w:szCs w:val="28"/>
        </w:rPr>
        <w:t>особо охраняемой природной территории местного значения</w:t>
      </w:r>
      <w:r>
        <w:rPr>
          <w:rFonts w:eastAsia="Calibri"/>
          <w:bCs/>
          <w:sz w:val="28"/>
          <w:szCs w:val="28"/>
          <w:lang w:eastAsia="en-US"/>
        </w:rPr>
        <w:t xml:space="preserve">. Например, строительство на </w:t>
      </w:r>
      <w:r>
        <w:rPr>
          <w:bCs/>
          <w:sz w:val="28"/>
          <w:szCs w:val="28"/>
        </w:rPr>
        <w:t>особо охраняемой природной территории местного значения</w:t>
      </w:r>
      <w:r>
        <w:rPr>
          <w:rFonts w:eastAsia="Calibri"/>
          <w:bCs/>
          <w:sz w:val="28"/>
          <w:szCs w:val="28"/>
          <w:lang w:eastAsia="en-US"/>
        </w:rPr>
        <w:t xml:space="preserve"> может быть расценено как нарушение законодательства об </w:t>
      </w:r>
      <w:r>
        <w:rPr>
          <w:bCs/>
          <w:sz w:val="28"/>
          <w:szCs w:val="28"/>
        </w:rPr>
        <w:t xml:space="preserve">особо охраняемых природных территориях </w:t>
      </w:r>
      <w:r>
        <w:rPr>
          <w:rFonts w:eastAsia="Calibri"/>
          <w:bCs/>
          <w:sz w:val="28"/>
          <w:szCs w:val="28"/>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Pr>
          <w:bCs/>
          <w:sz w:val="28"/>
          <w:szCs w:val="28"/>
        </w:rPr>
        <w:t>особо охраняемой природной территории местного значения</w:t>
      </w:r>
      <w:r>
        <w:rPr>
          <w:rFonts w:eastAsia="Calibri"/>
          <w:bCs/>
          <w:sz w:val="28"/>
          <w:szCs w:val="28"/>
          <w:lang w:eastAsia="en-US"/>
        </w:rPr>
        <w:t>.</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5. Положением предусмотрено проведение следующих видов профилактических мероприятий:</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1) информирование;</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2) обобщение правоприменительной практики;</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3) объявление предостережений;</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4) консультирование;</w:t>
      </w:r>
    </w:p>
    <w:p w:rsidR="00760C4A" w:rsidRDefault="00B72BD3">
      <w:pPr>
        <w:pStyle w:val="ConsTitle"/>
        <w:spacing w:line="360" w:lineRule="auto"/>
        <w:ind w:firstLine="709"/>
        <w:jc w:val="both"/>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lastRenderedPageBreak/>
        <w:t>5) профилактический визит.</w:t>
      </w:r>
    </w:p>
    <w:p w:rsidR="00760C4A" w:rsidRDefault="00B72BD3">
      <w:pPr>
        <w:widowControl w:val="0"/>
        <w:spacing w:line="360" w:lineRule="auto"/>
        <w:ind w:firstLine="709"/>
        <w:jc w:val="both"/>
      </w:pPr>
      <w:r>
        <w:rPr>
          <w:bCs/>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Pr>
          <w:color w:val="000000"/>
          <w:sz w:val="28"/>
          <w:szCs w:val="28"/>
          <w:shd w:val="clear" w:color="auto" w:fill="FFFFFF"/>
        </w:rPr>
        <w:t>.</w:t>
      </w:r>
    </w:p>
    <w:p w:rsidR="00760C4A" w:rsidRDefault="00B72BD3">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Pr>
          <w:bCs/>
          <w:color w:val="000000"/>
          <w:sz w:val="28"/>
          <w:szCs w:val="28"/>
        </w:rPr>
        <w:t>информирование и консультирование в устной форме на собраниях и конференциях граждан.</w:t>
      </w:r>
    </w:p>
    <w:p w:rsidR="00760C4A" w:rsidRDefault="00760C4A">
      <w:pPr>
        <w:spacing w:line="360" w:lineRule="auto"/>
        <w:ind w:firstLine="709"/>
        <w:jc w:val="both"/>
        <w:rPr>
          <w:b/>
          <w:color w:val="000000"/>
          <w:sz w:val="28"/>
          <w:szCs w:val="28"/>
          <w:shd w:val="clear" w:color="auto" w:fill="FFFFFF"/>
        </w:rPr>
      </w:pPr>
    </w:p>
    <w:p w:rsidR="00760C4A" w:rsidRDefault="00760C4A">
      <w:pPr>
        <w:rPr>
          <w:b/>
          <w:color w:val="000000"/>
          <w:sz w:val="28"/>
          <w:szCs w:val="28"/>
        </w:rPr>
      </w:pPr>
    </w:p>
    <w:p w:rsidR="00760C4A" w:rsidRDefault="00760C4A">
      <w:pPr>
        <w:pStyle w:val="ConsPlusNormal"/>
        <w:spacing w:line="360" w:lineRule="auto"/>
        <w:ind w:firstLine="0"/>
        <w:jc w:val="center"/>
        <w:rPr>
          <w:rFonts w:ascii="Times New Roman" w:hAnsi="Times New Roman" w:cs="Times New Roman"/>
          <w:color w:val="000000"/>
          <w:sz w:val="28"/>
          <w:szCs w:val="28"/>
        </w:rPr>
      </w:pPr>
    </w:p>
    <w:p w:rsidR="00760C4A" w:rsidRDefault="00760C4A">
      <w:pPr>
        <w:rPr>
          <w:color w:val="000000"/>
          <w:sz w:val="28"/>
          <w:szCs w:val="28"/>
        </w:rPr>
      </w:pPr>
    </w:p>
    <w:sectPr w:rsidR="00760C4A" w:rsidSect="00AA3FF5">
      <w:headerReference w:type="default" r:id="rId16"/>
      <w:headerReference w:type="first" r:id="rId17"/>
      <w:pgSz w:w="11906" w:h="16838"/>
      <w:pgMar w:top="0" w:right="850" w:bottom="1134" w:left="1275" w:header="72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E4" w:rsidRDefault="003404E4">
      <w:r>
        <w:separator/>
      </w:r>
    </w:p>
  </w:endnote>
  <w:endnote w:type="continuationSeparator" w:id="0">
    <w:p w:rsidR="003404E4" w:rsidRDefault="0034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segoe ui">
    <w:charset w:val="00"/>
    <w:family w:val="auto"/>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courier new">
    <w:charset w:val="00"/>
    <w:family w:val="auto"/>
    <w:pitch w:val="default"/>
  </w:font>
  <w:font w:name="Droid Sans Fallback;Times New R">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E4" w:rsidRDefault="003404E4">
      <w:pPr>
        <w:rPr>
          <w:sz w:val="12"/>
        </w:rPr>
      </w:pPr>
      <w:r>
        <w:separator/>
      </w:r>
    </w:p>
  </w:footnote>
  <w:footnote w:type="continuationSeparator" w:id="0">
    <w:p w:rsidR="003404E4" w:rsidRDefault="003404E4">
      <w:pPr>
        <w:rPr>
          <w:sz w:val="12"/>
        </w:rPr>
      </w:pPr>
      <w:r>
        <w:continuationSeparator/>
      </w:r>
    </w:p>
  </w:footnote>
  <w:footnote w:id="1">
    <w:p w:rsidR="00760C4A" w:rsidRDefault="00760C4A"/>
  </w:footnote>
  <w:footnote w:id="2">
    <w:p w:rsidR="00760C4A" w:rsidRDefault="00760C4A">
      <w:pPr>
        <w:pStyle w:val="ad"/>
      </w:pPr>
    </w:p>
  </w:footnote>
  <w:footnote w:id="3">
    <w:p w:rsidR="00760C4A" w:rsidRDefault="00760C4A">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4A" w:rsidRDefault="00B72BD3">
    <w:pPr>
      <w:pStyle w:val="aa"/>
    </w:pPr>
    <w:r>
      <w:rPr>
        <w:noProof/>
        <w:lang w:eastAsia="ru-RU"/>
      </w:rPr>
      <mc:AlternateContent>
        <mc:Choice Requires="wps">
          <w:drawing>
            <wp:anchor distT="0" distB="0" distL="0" distR="0" simplePos="0" relativeHeight="251658240"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bwMode="auto">
                      <a:xfrm>
                        <a:off x="0" y="0"/>
                        <a:ext cx="153035" cy="175260"/>
                      </a:xfrm>
                      <a:prstGeom prst="rect">
                        <a:avLst/>
                      </a:prstGeom>
                      <a:solidFill>
                        <a:srgbClr val="FFFFFF">
                          <a:alpha val="0"/>
                        </a:srgbClr>
                      </a:solidFill>
                    </wps:spPr>
                    <wps:txbx>
                      <w:txbxContent>
                        <w:p w:rsidR="00760C4A" w:rsidRDefault="00B72BD3">
                          <w:pPr>
                            <w:pStyle w:val="aa"/>
                            <w:rPr>
                              <w:rStyle w:val="aff0"/>
                            </w:rPr>
                          </w:pPr>
                          <w:r>
                            <w:rPr>
                              <w:rStyle w:val="aff0"/>
                            </w:rPr>
                            <w:fldChar w:fldCharType="begin"/>
                          </w:r>
                          <w:r>
                            <w:rPr>
                              <w:rStyle w:val="aff0"/>
                            </w:rPr>
                            <w:instrText xml:space="preserve"> PAGE </w:instrText>
                          </w:r>
                          <w:r>
                            <w:rPr>
                              <w:rStyle w:val="aff0"/>
                            </w:rPr>
                            <w:fldChar w:fldCharType="separate"/>
                          </w:r>
                          <w:r w:rsidR="00291814">
                            <w:rPr>
                              <w:rStyle w:val="aff0"/>
                              <w:noProof/>
                            </w:rPr>
                            <w:t>2</w:t>
                          </w:r>
                          <w:r>
                            <w:rPr>
                              <w:rStyle w:val="aff0"/>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" o:allowincell="f" stroked="f">
              <v:fill opacity="0"/>
              <v:textbox inset="0,0,0,0">
                <w:txbxContent>
                  <w:p w:rsidR="00760C4A" w:rsidRDefault="00B72BD3">
                    <w:pPr>
                      <w:pStyle w:val="aa"/>
                      <w:rPr>
                        <w:rStyle w:val="aff0"/>
                      </w:rPr>
                    </w:pPr>
                    <w:r>
                      <w:rPr>
                        <w:rStyle w:val="aff0"/>
                      </w:rPr>
                      <w:fldChar w:fldCharType="begin"/>
                    </w:r>
                    <w:r>
                      <w:rPr>
                        <w:rStyle w:val="aff0"/>
                      </w:rPr>
                      <w:instrText xml:space="preserve"> PAGE </w:instrText>
                    </w:r>
                    <w:r>
                      <w:rPr>
                        <w:rStyle w:val="aff0"/>
                      </w:rPr>
                      <w:fldChar w:fldCharType="separate"/>
                    </w:r>
                    <w:r w:rsidR="00291814">
                      <w:rPr>
                        <w:rStyle w:val="aff0"/>
                        <w:noProof/>
                      </w:rPr>
                      <w:t>2</w:t>
                    </w:r>
                    <w:r>
                      <w:rPr>
                        <w:rStyle w:val="aff0"/>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4A" w:rsidRDefault="00760C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6B4A"/>
    <w:multiLevelType w:val="hybridMultilevel"/>
    <w:tmpl w:val="9CB6843C"/>
    <w:lvl w:ilvl="0" w:tplc="7DACAB6E">
      <w:start w:val="1"/>
      <w:numFmt w:val="none"/>
      <w:suff w:val="nothing"/>
      <w:lvlText w:val=""/>
      <w:lvlJc w:val="left"/>
      <w:pPr>
        <w:tabs>
          <w:tab w:val="num" w:pos="0"/>
        </w:tabs>
        <w:ind w:left="0" w:firstLine="0"/>
      </w:pPr>
    </w:lvl>
    <w:lvl w:ilvl="1" w:tplc="1B06025E">
      <w:start w:val="1"/>
      <w:numFmt w:val="none"/>
      <w:suff w:val="nothing"/>
      <w:lvlText w:val=""/>
      <w:lvlJc w:val="left"/>
      <w:pPr>
        <w:tabs>
          <w:tab w:val="num" w:pos="0"/>
        </w:tabs>
        <w:ind w:left="0" w:firstLine="0"/>
      </w:pPr>
    </w:lvl>
    <w:lvl w:ilvl="2" w:tplc="2A5ED9BE">
      <w:start w:val="1"/>
      <w:numFmt w:val="none"/>
      <w:pStyle w:val="3"/>
      <w:suff w:val="nothing"/>
      <w:lvlText w:val=""/>
      <w:lvlJc w:val="left"/>
      <w:pPr>
        <w:tabs>
          <w:tab w:val="num" w:pos="0"/>
        </w:tabs>
        <w:ind w:left="0" w:firstLine="0"/>
      </w:pPr>
    </w:lvl>
    <w:lvl w:ilvl="3" w:tplc="0B645D52">
      <w:start w:val="1"/>
      <w:numFmt w:val="none"/>
      <w:pStyle w:val="4"/>
      <w:suff w:val="nothing"/>
      <w:lvlText w:val=""/>
      <w:lvlJc w:val="left"/>
      <w:pPr>
        <w:tabs>
          <w:tab w:val="num" w:pos="0"/>
        </w:tabs>
        <w:ind w:left="0" w:firstLine="0"/>
      </w:pPr>
    </w:lvl>
    <w:lvl w:ilvl="4" w:tplc="90405FC6">
      <w:start w:val="1"/>
      <w:numFmt w:val="none"/>
      <w:pStyle w:val="5"/>
      <w:suff w:val="nothing"/>
      <w:lvlText w:val=""/>
      <w:lvlJc w:val="left"/>
      <w:pPr>
        <w:tabs>
          <w:tab w:val="num" w:pos="0"/>
        </w:tabs>
        <w:ind w:left="0" w:firstLine="0"/>
      </w:pPr>
    </w:lvl>
    <w:lvl w:ilvl="5" w:tplc="B1EE64DA">
      <w:start w:val="1"/>
      <w:numFmt w:val="none"/>
      <w:pStyle w:val="6"/>
      <w:suff w:val="nothing"/>
      <w:lvlText w:val=""/>
      <w:lvlJc w:val="left"/>
      <w:pPr>
        <w:tabs>
          <w:tab w:val="num" w:pos="0"/>
        </w:tabs>
        <w:ind w:left="0" w:firstLine="0"/>
      </w:pPr>
    </w:lvl>
    <w:lvl w:ilvl="6" w:tplc="96E20904">
      <w:start w:val="1"/>
      <w:numFmt w:val="none"/>
      <w:suff w:val="nothing"/>
      <w:lvlText w:val=""/>
      <w:lvlJc w:val="left"/>
      <w:pPr>
        <w:tabs>
          <w:tab w:val="num" w:pos="0"/>
        </w:tabs>
        <w:ind w:left="0" w:firstLine="0"/>
      </w:pPr>
    </w:lvl>
    <w:lvl w:ilvl="7" w:tplc="20A6C238">
      <w:start w:val="1"/>
      <w:numFmt w:val="none"/>
      <w:suff w:val="nothing"/>
      <w:lvlText w:val=""/>
      <w:lvlJc w:val="left"/>
      <w:pPr>
        <w:tabs>
          <w:tab w:val="num" w:pos="0"/>
        </w:tabs>
        <w:ind w:left="0" w:firstLine="0"/>
      </w:pPr>
    </w:lvl>
    <w:lvl w:ilvl="8" w:tplc="580E8B3A">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C4A"/>
    <w:rsid w:val="000A3FFE"/>
    <w:rsid w:val="000D7271"/>
    <w:rsid w:val="00290AE1"/>
    <w:rsid w:val="00291814"/>
    <w:rsid w:val="002D22EE"/>
    <w:rsid w:val="003404E4"/>
    <w:rsid w:val="003F24C6"/>
    <w:rsid w:val="00585AAB"/>
    <w:rsid w:val="005A7B86"/>
    <w:rsid w:val="005D1B73"/>
    <w:rsid w:val="006273A8"/>
    <w:rsid w:val="00760C4A"/>
    <w:rsid w:val="0079426A"/>
    <w:rsid w:val="00A22081"/>
    <w:rsid w:val="00AA3FF5"/>
    <w:rsid w:val="00B6654E"/>
    <w:rsid w:val="00B72BD3"/>
    <w:rsid w:val="00C57E13"/>
    <w:rsid w:val="00C60AD7"/>
    <w:rsid w:val="00DF5B9E"/>
    <w:rsid w:val="00FB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11"/>
    <w:next w:val="a0"/>
    <w:link w:val="31"/>
    <w:qFormat/>
    <w:pPr>
      <w:numPr>
        <w:ilvl w:val="2"/>
        <w:numId w:val="1"/>
      </w:numPr>
      <w:spacing w:before="140" w:after="120"/>
      <w:outlineLvl w:val="2"/>
    </w:pPr>
    <w:rPr>
      <w:sz w:val="28"/>
      <w:szCs w:val="28"/>
    </w:rPr>
  </w:style>
  <w:style w:type="paragraph" w:styleId="4">
    <w:name w:val="heading 4"/>
    <w:basedOn w:val="a"/>
    <w:next w:val="a"/>
    <w:link w:val="41"/>
    <w:qFormat/>
    <w:pPr>
      <w:keepNext/>
      <w:numPr>
        <w:ilvl w:val="3"/>
        <w:numId w:val="1"/>
      </w:numPr>
      <w:spacing w:before="240" w:after="60"/>
      <w:outlineLvl w:val="3"/>
    </w:pPr>
    <w:rPr>
      <w:b/>
      <w:bCs/>
    </w:rPr>
  </w:style>
  <w:style w:type="paragraph" w:styleId="5">
    <w:name w:val="heading 5"/>
    <w:basedOn w:val="a"/>
    <w:next w:val="6"/>
    <w:link w:val="51"/>
    <w:qFormat/>
    <w:pPr>
      <w:numPr>
        <w:ilvl w:val="4"/>
        <w:numId w:val="1"/>
      </w:numPr>
      <w:spacing w:before="480"/>
      <w:jc w:val="center"/>
      <w:outlineLvl w:val="4"/>
    </w:pPr>
    <w:rPr>
      <w:sz w:val="40"/>
      <w:szCs w:val="20"/>
    </w:rPr>
  </w:style>
  <w:style w:type="paragraph" w:styleId="6">
    <w:name w:val="heading 6"/>
    <w:basedOn w:val="a"/>
    <w:next w:val="a"/>
    <w:link w:val="61"/>
    <w:qFormat/>
    <w:pPr>
      <w:numPr>
        <w:ilvl w:val="5"/>
        <w:numId w:val="1"/>
      </w:numPr>
      <w:spacing w:before="240" w:after="60"/>
      <w:outlineLvl w:val="5"/>
    </w:pPr>
    <w:rPr>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qFormat/>
    <w:rPr>
      <w:rFonts w:eastAsia="Calibri" w:cs="Times New Roman"/>
      <w:sz w:val="28"/>
      <w:szCs w:val="22"/>
      <w:lang w:val="ru-RU" w:bidi="ar-SA"/>
    </w:rPr>
  </w:style>
  <w:style w:type="paragraph" w:styleId="a6">
    <w:name w:val="Title"/>
    <w:basedOn w:val="a"/>
    <w:next w:val="a"/>
    <w:link w:val="12"/>
    <w:uiPriority w:val="10"/>
    <w:qFormat/>
    <w:pPr>
      <w:spacing w:before="300" w:after="200"/>
      <w:contextualSpacing/>
    </w:pPr>
    <w:rPr>
      <w:sz w:val="48"/>
      <w:szCs w:val="48"/>
    </w:rPr>
  </w:style>
  <w:style w:type="character" w:customStyle="1" w:styleId="12">
    <w:name w:val="Название Знак1"/>
    <w:link w:val="a6"/>
    <w:uiPriority w:val="10"/>
    <w:rPr>
      <w:sz w:val="48"/>
      <w:szCs w:val="48"/>
    </w:rPr>
  </w:style>
  <w:style w:type="character" w:customStyle="1" w:styleId="21">
    <w:name w:val="Подзаголовок Знак2"/>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3">
    <w:name w:val="Верхний колонтитул Знак1"/>
    <w:link w:val="aa"/>
    <w:uiPriority w:val="99"/>
  </w:style>
  <w:style w:type="character" w:customStyle="1" w:styleId="FooterChar">
    <w:name w:val="Footer Char"/>
    <w:uiPriority w:val="99"/>
  </w:style>
  <w:style w:type="character" w:customStyle="1" w:styleId="14">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4">
    <w:name w:val="Текст сноски Знак2"/>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Заголовок 3 Знак"/>
    <w:qFormat/>
    <w:rPr>
      <w:rFonts w:ascii="Times New Roman" w:eastAsia="Times New Roman" w:hAnsi="Times New Roman" w:cs="Times New Roman"/>
      <w:b/>
      <w:bCs/>
      <w:sz w:val="28"/>
      <w:szCs w:val="28"/>
      <w:lang w:val="en-US"/>
    </w:rPr>
  </w:style>
  <w:style w:type="character" w:customStyle="1" w:styleId="42">
    <w:name w:val="Заголовок 4 Знак"/>
    <w:qFormat/>
    <w:rPr>
      <w:rFonts w:ascii="Times New Roman" w:eastAsia="Times New Roman" w:hAnsi="Times New Roman" w:cs="Times New Roman"/>
      <w:b/>
      <w:bCs/>
      <w:sz w:val="24"/>
      <w:szCs w:val="24"/>
    </w:rPr>
  </w:style>
  <w:style w:type="character" w:customStyle="1" w:styleId="52">
    <w:name w:val="Заголовок 5 Знак"/>
    <w:qFormat/>
    <w:rPr>
      <w:rFonts w:ascii="Times New Roman" w:eastAsia="Times New Roman" w:hAnsi="Times New Roman" w:cs="Times New Roman"/>
      <w:sz w:val="40"/>
      <w:szCs w:val="20"/>
    </w:rPr>
  </w:style>
  <w:style w:type="character" w:customStyle="1" w:styleId="62">
    <w:name w:val="Заголовок 6 Знак"/>
    <w:qFormat/>
    <w:rPr>
      <w:rFonts w:ascii="Times New Roman" w:eastAsia="Times New Roman" w:hAnsi="Times New Roman" w:cs="Times New Roman"/>
      <w:b/>
      <w:bCs/>
    </w:rPr>
  </w:style>
  <w:style w:type="character" w:customStyle="1" w:styleId="WW8Num2z0">
    <w:name w:val="WW8Num2z0"/>
    <w:qFormat/>
    <w:rPr>
      <w:color w:val="00000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16">
    <w:name w:val="Основной шрифт абзаца1"/>
    <w:qFormat/>
  </w:style>
  <w:style w:type="character" w:customStyle="1" w:styleId="af4">
    <w:name w:val="Текст выноски Знак"/>
    <w:qFormat/>
    <w:rPr>
      <w:rFonts w:ascii="Tahoma" w:hAnsi="Tahoma" w:cs="Tahoma"/>
      <w:sz w:val="16"/>
      <w:szCs w:val="16"/>
    </w:rPr>
  </w:style>
  <w:style w:type="character" w:styleId="af5">
    <w:name w:val="Hyperlink"/>
    <w:rPr>
      <w:color w:val="0000FF"/>
      <w:u w:val="single"/>
    </w:rPr>
  </w:style>
  <w:style w:type="character" w:customStyle="1" w:styleId="af6">
    <w:name w:val="Гипертекстовая ссылка"/>
    <w:qFormat/>
    <w:rPr>
      <w:rFonts w:cs="Times New Roman"/>
      <w:color w:val="106BBE"/>
    </w:rPr>
  </w:style>
  <w:style w:type="character" w:customStyle="1" w:styleId="af7">
    <w:name w:val="Схема документа Знак"/>
    <w:qFormat/>
    <w:rPr>
      <w:rFonts w:ascii="Tahoma" w:hAnsi="Tahoma" w:cs="Tahoma"/>
      <w:sz w:val="16"/>
      <w:szCs w:val="16"/>
    </w:rPr>
  </w:style>
  <w:style w:type="character" w:customStyle="1" w:styleId="af8">
    <w:name w:val="Название Знак"/>
    <w:qFormat/>
    <w:rPr>
      <w:b/>
      <w:bCs/>
      <w:sz w:val="28"/>
      <w:szCs w:val="24"/>
    </w:rPr>
  </w:style>
  <w:style w:type="character" w:customStyle="1" w:styleId="af9">
    <w:name w:val="Подзаголовок Знак"/>
    <w:qFormat/>
    <w:rPr>
      <w:b/>
      <w:sz w:val="28"/>
    </w:rPr>
  </w:style>
  <w:style w:type="character" w:customStyle="1" w:styleId="afa">
    <w:name w:val="Текст сноски Знак"/>
    <w:basedOn w:val="16"/>
    <w:qFormat/>
  </w:style>
  <w:style w:type="character" w:customStyle="1" w:styleId="afb">
    <w:name w:val="Символ сноски"/>
    <w:qFormat/>
    <w:rPr>
      <w:vertAlign w:val="superscript"/>
    </w:rPr>
  </w:style>
  <w:style w:type="character" w:styleId="afc">
    <w:name w:val="FollowedHyperlink"/>
    <w:rPr>
      <w:color w:val="800000"/>
      <w:u w:val="single"/>
    </w:rPr>
  </w:style>
  <w:style w:type="character" w:customStyle="1" w:styleId="afd">
    <w:name w:val="Основной текст Знак"/>
    <w:qFormat/>
    <w:rPr>
      <w:rFonts w:ascii="Times New Roman" w:eastAsia="Times New Roman" w:hAnsi="Times New Roman" w:cs="Times New Roman"/>
      <w:b/>
      <w:bCs/>
      <w:sz w:val="24"/>
      <w:szCs w:val="24"/>
    </w:rPr>
  </w:style>
  <w:style w:type="character" w:customStyle="1" w:styleId="17">
    <w:name w:val="Текст выноски Знак1"/>
    <w:qFormat/>
    <w:rPr>
      <w:rFonts w:ascii="Tahoma" w:eastAsia="Times New Roman" w:hAnsi="Tahoma" w:cs="Tahoma"/>
      <w:sz w:val="16"/>
      <w:szCs w:val="16"/>
      <w:lang w:val="en-US"/>
    </w:rPr>
  </w:style>
  <w:style w:type="character" w:customStyle="1" w:styleId="18">
    <w:name w:val="Подзаголовок Знак1"/>
    <w:qFormat/>
    <w:rPr>
      <w:rFonts w:ascii="Times New Roman" w:eastAsia="Times New Roman" w:hAnsi="Times New Roman" w:cs="Times New Roman"/>
      <w:b/>
      <w:sz w:val="24"/>
      <w:szCs w:val="20"/>
      <w:lang w:val="en-US"/>
    </w:rPr>
  </w:style>
  <w:style w:type="character" w:customStyle="1" w:styleId="19">
    <w:name w:val="Текст сноски Знак1"/>
    <w:qFormat/>
    <w:rPr>
      <w:rFonts w:ascii="Times New Roman" w:eastAsia="Times New Roman" w:hAnsi="Times New Roman" w:cs="Times New Roman"/>
      <w:sz w:val="20"/>
      <w:szCs w:val="20"/>
    </w:rPr>
  </w:style>
  <w:style w:type="character" w:customStyle="1" w:styleId="afe">
    <w:name w:val="Верхний колонтитул Знак"/>
    <w:qFormat/>
    <w:rPr>
      <w:rFonts w:ascii="Times New Roman" w:eastAsia="Times New Roman" w:hAnsi="Times New Roman" w:cs="Times New Roman"/>
      <w:sz w:val="24"/>
      <w:szCs w:val="24"/>
    </w:rPr>
  </w:style>
  <w:style w:type="character" w:customStyle="1" w:styleId="aff">
    <w:name w:val="Нижний колонтитул Знак"/>
    <w:qFormat/>
    <w:rPr>
      <w:rFonts w:ascii="Times New Roman" w:eastAsia="Times New Roman" w:hAnsi="Times New Roman" w:cs="Times New Roman"/>
      <w:sz w:val="24"/>
      <w:szCs w:val="24"/>
    </w:rPr>
  </w:style>
  <w:style w:type="character" w:styleId="aff0">
    <w:name w:val="page number"/>
    <w:basedOn w:val="a1"/>
  </w:style>
  <w:style w:type="character" w:styleId="aff1">
    <w:name w:val="annotation reference"/>
    <w:qFormat/>
    <w:rPr>
      <w:sz w:val="16"/>
      <w:szCs w:val="16"/>
    </w:rPr>
  </w:style>
  <w:style w:type="character" w:customStyle="1" w:styleId="aff2">
    <w:name w:val="Текст примечания Знак"/>
    <w:qFormat/>
    <w:rPr>
      <w:rFonts w:ascii="Times New Roman" w:eastAsia="Times New Roman" w:hAnsi="Times New Roman" w:cs="Times New Roman"/>
      <w:sz w:val="20"/>
      <w:szCs w:val="20"/>
    </w:rPr>
  </w:style>
  <w:style w:type="character" w:customStyle="1" w:styleId="aff3">
    <w:name w:val="Тема примечания Знак"/>
    <w:qFormat/>
    <w:rPr>
      <w:rFonts w:ascii="Times New Roman" w:eastAsia="Times New Roman" w:hAnsi="Times New Roman" w:cs="Times New Roman"/>
      <w:b/>
      <w:bCs/>
      <w:sz w:val="20"/>
      <w:szCs w:val="20"/>
    </w:rPr>
  </w:style>
  <w:style w:type="character" w:customStyle="1" w:styleId="highlightsearch">
    <w:name w:val="highlightsearch"/>
    <w:basedOn w:val="a1"/>
    <w:qFormat/>
  </w:style>
  <w:style w:type="character" w:customStyle="1" w:styleId="26">
    <w:name w:val="Основной текст 2 Знак"/>
    <w:qFormat/>
    <w:rPr>
      <w:rFonts w:ascii="Times New Roman" w:eastAsia="Times New Roman" w:hAnsi="Times New Roman" w:cs="Times New Roman"/>
      <w:sz w:val="24"/>
      <w:szCs w:val="24"/>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0"/>
    <w:qFormat/>
    <w:pPr>
      <w:keepNext/>
      <w:spacing w:before="240" w:after="120"/>
    </w:pPr>
    <w:rPr>
      <w:rFonts w:ascii="Arial" w:eastAsia="DejaVu Sans" w:hAnsi="Arial" w:cs="DejaVu Sans"/>
      <w:sz w:val="28"/>
      <w:szCs w:val="28"/>
    </w:rPr>
  </w:style>
  <w:style w:type="paragraph" w:styleId="a0">
    <w:name w:val="Body Text"/>
    <w:basedOn w:val="a"/>
    <w:pPr>
      <w:ind w:right="-483"/>
      <w:jc w:val="both"/>
    </w:pPr>
    <w:rPr>
      <w:b/>
      <w:bCs/>
    </w:rPr>
  </w:style>
  <w:style w:type="paragraph" w:styleId="aff4">
    <w:name w:val="List"/>
    <w:basedOn w:val="a0"/>
    <w:rPr>
      <w:rFonts w:cs="droid sans devanagari;segoe ui"/>
    </w:rPr>
  </w:style>
  <w:style w:type="paragraph" w:styleId="aff5">
    <w:name w:val="caption"/>
    <w:basedOn w:val="a"/>
    <w:qFormat/>
    <w:pPr>
      <w:suppressLineNumbers/>
      <w:spacing w:before="120" w:after="120"/>
    </w:pPr>
    <w:rPr>
      <w:rFonts w:cs="droid sans devanagari;segoe ui"/>
      <w:i/>
      <w:iCs/>
    </w:rPr>
  </w:style>
  <w:style w:type="paragraph" w:customStyle="1" w:styleId="Index">
    <w:name w:val="Index"/>
    <w:basedOn w:val="a"/>
    <w:qFormat/>
    <w:pPr>
      <w:suppressLineNumbers/>
    </w:pPr>
  </w:style>
  <w:style w:type="paragraph" w:customStyle="1" w:styleId="11">
    <w:name w:val="Заголовок1"/>
    <w:basedOn w:val="a"/>
    <w:next w:val="a0"/>
    <w:qFormat/>
    <w:pPr>
      <w:jc w:val="center"/>
    </w:pPr>
    <w:rPr>
      <w:b/>
      <w:bCs/>
      <w:lang w:val="en-US"/>
    </w:rPr>
  </w:style>
  <w:style w:type="paragraph" w:customStyle="1" w:styleId="1a">
    <w:name w:val="Указатель1"/>
    <w:basedOn w:val="a"/>
    <w:qFormat/>
    <w:pPr>
      <w:suppressLineNumbers/>
    </w:pPr>
    <w:rPr>
      <w:rFonts w:cs="droid sans devanagari;segoe ui"/>
    </w:rPr>
  </w:style>
  <w:style w:type="paragraph" w:customStyle="1" w:styleId="ConsNonformat">
    <w:name w:val="ConsNonformat"/>
    <w:qFormat/>
    <w:pPr>
      <w:widowControl w:val="0"/>
      <w:ind w:right="19772"/>
    </w:pPr>
    <w:rPr>
      <w:rFonts w:ascii="Courier New" w:eastAsia="Times New Roman" w:hAnsi="Courier New" w:cs="Courier New"/>
      <w:sz w:val="20"/>
      <w:szCs w:val="20"/>
      <w:lang w:val="ru-RU" w:bidi="ar-SA"/>
    </w:rPr>
  </w:style>
  <w:style w:type="paragraph" w:customStyle="1" w:styleId="ConsPlusTitle">
    <w:name w:val="ConsPlusTitle"/>
    <w:qFormat/>
    <w:pPr>
      <w:widowControl w:val="0"/>
    </w:pPr>
    <w:rPr>
      <w:rFonts w:ascii="Calibri" w:eastAsia="Calibri" w:hAnsi="Calibri" w:cs="Calibri"/>
      <w:b/>
      <w:bCs/>
      <w:sz w:val="22"/>
      <w:szCs w:val="22"/>
      <w:lang w:val="ru-RU" w:bidi="ar-SA"/>
    </w:rPr>
  </w:style>
  <w:style w:type="paragraph" w:customStyle="1" w:styleId="aff6">
    <w:name w:val="Знак"/>
    <w:basedOn w:val="a"/>
    <w:qFormat/>
    <w:rPr>
      <w:rFonts w:ascii="Verdana" w:hAnsi="Verdana" w:cs="Verdana"/>
      <w:sz w:val="20"/>
      <w:szCs w:val="20"/>
      <w:lang w:val="en-US"/>
    </w:rPr>
  </w:style>
  <w:style w:type="paragraph" w:styleId="aff7">
    <w:name w:val="Balloon Text"/>
    <w:basedOn w:val="a"/>
    <w:qFormat/>
    <w:rPr>
      <w:rFonts w:ascii="Tahoma" w:hAnsi="Tahoma" w:cs="Tahoma"/>
      <w:sz w:val="16"/>
      <w:szCs w:val="16"/>
      <w:lang w:val="en-US"/>
    </w:rPr>
  </w:style>
  <w:style w:type="paragraph" w:customStyle="1" w:styleId="ConsTitle">
    <w:name w:val="ConsTitle"/>
    <w:qFormat/>
    <w:pPr>
      <w:widowControl w:val="0"/>
    </w:pPr>
    <w:rPr>
      <w:rFonts w:ascii="Arial" w:eastAsia="Times New Roman" w:hAnsi="Arial" w:cs="Arial"/>
      <w:b/>
      <w:sz w:val="16"/>
      <w:szCs w:val="20"/>
      <w:lang w:val="ru-RU" w:bidi="ar-SA"/>
    </w:rPr>
  </w:style>
  <w:style w:type="paragraph" w:customStyle="1" w:styleId="ConsPlusNormal">
    <w:name w:val="ConsPlusNormal"/>
    <w:qFormat/>
    <w:pPr>
      <w:ind w:firstLine="720"/>
    </w:pPr>
    <w:rPr>
      <w:rFonts w:ascii="Arial" w:eastAsia="Times New Roman" w:hAnsi="Arial" w:cs="Arial"/>
      <w:sz w:val="20"/>
      <w:szCs w:val="20"/>
      <w:lang w:val="ru-RU" w:bidi="ar-SA"/>
    </w:rPr>
  </w:style>
  <w:style w:type="paragraph" w:customStyle="1" w:styleId="WW-">
    <w:name w:val="WW-Знак"/>
    <w:basedOn w:val="a"/>
    <w:qFormat/>
    <w:pPr>
      <w:spacing w:before="280" w:after="280"/>
    </w:pPr>
    <w:rPr>
      <w:rFonts w:ascii="Tahoma" w:hAnsi="Tahoma" w:cs="Tahoma"/>
      <w:sz w:val="20"/>
      <w:szCs w:val="20"/>
      <w:lang w:val="en-US"/>
    </w:rPr>
  </w:style>
  <w:style w:type="paragraph" w:customStyle="1" w:styleId="s1">
    <w:name w:val="s_1"/>
    <w:basedOn w:val="a"/>
    <w:qFormat/>
    <w:pPr>
      <w:ind w:firstLine="720"/>
      <w:jc w:val="both"/>
    </w:pPr>
    <w:rPr>
      <w:rFonts w:ascii="Arial" w:hAnsi="Arial" w:cs="Arial"/>
      <w:sz w:val="26"/>
      <w:szCs w:val="26"/>
    </w:rPr>
  </w:style>
  <w:style w:type="paragraph" w:customStyle="1" w:styleId="1b">
    <w:name w:val="Схема документа1"/>
    <w:basedOn w:val="a"/>
    <w:qFormat/>
    <w:rPr>
      <w:rFonts w:ascii="Tahoma" w:hAnsi="Tahoma" w:cs="Tahoma"/>
      <w:sz w:val="16"/>
      <w:szCs w:val="16"/>
      <w:lang w:val="en-US"/>
    </w:rPr>
  </w:style>
  <w:style w:type="paragraph" w:customStyle="1" w:styleId="aff8">
    <w:name w:val="Текст в заданном формате"/>
    <w:basedOn w:val="a"/>
    <w:qFormat/>
    <w:pPr>
      <w:widowControl w:val="0"/>
    </w:pPr>
    <w:rPr>
      <w:rFonts w:ascii="liberation mono;courier new" w:eastAsia="Droid Sans Fallback;Times New R" w:hAnsi="liberation mono;courier new" w:cs="liberation mono;courier new"/>
      <w:sz w:val="20"/>
      <w:szCs w:val="20"/>
      <w:lang w:bidi="hi-IN"/>
    </w:rPr>
  </w:style>
  <w:style w:type="paragraph" w:customStyle="1" w:styleId="1c">
    <w:name w:val="Без интервала1"/>
    <w:qFormat/>
    <w:rPr>
      <w:rFonts w:ascii="Calibri" w:eastAsia="Times New Roman" w:hAnsi="Calibri" w:cs="Calibri"/>
      <w:sz w:val="22"/>
      <w:szCs w:val="22"/>
      <w:lang w:val="ru-RU" w:bidi="ar-SA"/>
    </w:rPr>
  </w:style>
  <w:style w:type="paragraph" w:styleId="a7">
    <w:name w:val="Subtitle"/>
    <w:basedOn w:val="a"/>
    <w:next w:val="a0"/>
    <w:link w:val="21"/>
    <w:qFormat/>
    <w:pPr>
      <w:jc w:val="center"/>
    </w:pPr>
    <w:rPr>
      <w:b/>
      <w:szCs w:val="20"/>
      <w:lang w:val="en-US"/>
    </w:rPr>
  </w:style>
  <w:style w:type="paragraph" w:styleId="ad">
    <w:name w:val="footnote text"/>
    <w:basedOn w:val="a"/>
    <w:link w:val="24"/>
    <w:rPr>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3"/>
  </w:style>
  <w:style w:type="paragraph" w:styleId="ab">
    <w:name w:val="footer"/>
    <w:basedOn w:val="a"/>
    <w:link w:val="14"/>
  </w:style>
  <w:style w:type="paragraph" w:styleId="aff9">
    <w:name w:val="annotation text"/>
    <w:basedOn w:val="a"/>
    <w:qFormat/>
    <w:rPr>
      <w:sz w:val="20"/>
      <w:szCs w:val="20"/>
    </w:rPr>
  </w:style>
  <w:style w:type="paragraph" w:styleId="affa">
    <w:name w:val="annotation subject"/>
    <w:basedOn w:val="aff9"/>
    <w:next w:val="aff9"/>
    <w:qFormat/>
    <w:rPr>
      <w:b/>
      <w:bCs/>
    </w:rPr>
  </w:style>
  <w:style w:type="paragraph" w:styleId="27">
    <w:name w:val="Body Text 2"/>
    <w:basedOn w:val="a"/>
    <w:qFormat/>
    <w:pPr>
      <w:spacing w:after="120" w:line="480" w:lineRule="auto"/>
    </w:pPr>
  </w:style>
  <w:style w:type="paragraph" w:customStyle="1" w:styleId="FrameContents">
    <w:name w:val="Frame Contents"/>
    <w:basedOn w:val="a"/>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11"/>
    <w:next w:val="a0"/>
    <w:link w:val="31"/>
    <w:qFormat/>
    <w:pPr>
      <w:numPr>
        <w:ilvl w:val="2"/>
        <w:numId w:val="1"/>
      </w:numPr>
      <w:spacing w:before="140" w:after="120"/>
      <w:outlineLvl w:val="2"/>
    </w:pPr>
    <w:rPr>
      <w:sz w:val="28"/>
      <w:szCs w:val="28"/>
    </w:rPr>
  </w:style>
  <w:style w:type="paragraph" w:styleId="4">
    <w:name w:val="heading 4"/>
    <w:basedOn w:val="a"/>
    <w:next w:val="a"/>
    <w:link w:val="41"/>
    <w:qFormat/>
    <w:pPr>
      <w:keepNext/>
      <w:numPr>
        <w:ilvl w:val="3"/>
        <w:numId w:val="1"/>
      </w:numPr>
      <w:spacing w:before="240" w:after="60"/>
      <w:outlineLvl w:val="3"/>
    </w:pPr>
    <w:rPr>
      <w:b/>
      <w:bCs/>
    </w:rPr>
  </w:style>
  <w:style w:type="paragraph" w:styleId="5">
    <w:name w:val="heading 5"/>
    <w:basedOn w:val="a"/>
    <w:next w:val="6"/>
    <w:link w:val="51"/>
    <w:qFormat/>
    <w:pPr>
      <w:numPr>
        <w:ilvl w:val="4"/>
        <w:numId w:val="1"/>
      </w:numPr>
      <w:spacing w:before="480"/>
      <w:jc w:val="center"/>
      <w:outlineLvl w:val="4"/>
    </w:pPr>
    <w:rPr>
      <w:sz w:val="40"/>
      <w:szCs w:val="20"/>
    </w:rPr>
  </w:style>
  <w:style w:type="paragraph" w:styleId="6">
    <w:name w:val="heading 6"/>
    <w:basedOn w:val="a"/>
    <w:next w:val="a"/>
    <w:link w:val="61"/>
    <w:qFormat/>
    <w:pPr>
      <w:numPr>
        <w:ilvl w:val="5"/>
        <w:numId w:val="1"/>
      </w:numPr>
      <w:spacing w:before="240" w:after="60"/>
      <w:outlineLvl w:val="5"/>
    </w:pPr>
    <w:rPr>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qFormat/>
    <w:rPr>
      <w:rFonts w:eastAsia="Calibri" w:cs="Times New Roman"/>
      <w:sz w:val="28"/>
      <w:szCs w:val="22"/>
      <w:lang w:val="ru-RU" w:bidi="ar-SA"/>
    </w:rPr>
  </w:style>
  <w:style w:type="paragraph" w:styleId="a6">
    <w:name w:val="Title"/>
    <w:basedOn w:val="a"/>
    <w:next w:val="a"/>
    <w:link w:val="12"/>
    <w:uiPriority w:val="10"/>
    <w:qFormat/>
    <w:pPr>
      <w:spacing w:before="300" w:after="200"/>
      <w:contextualSpacing/>
    </w:pPr>
    <w:rPr>
      <w:sz w:val="48"/>
      <w:szCs w:val="48"/>
    </w:rPr>
  </w:style>
  <w:style w:type="character" w:customStyle="1" w:styleId="12">
    <w:name w:val="Название Знак1"/>
    <w:link w:val="a6"/>
    <w:uiPriority w:val="10"/>
    <w:rPr>
      <w:sz w:val="48"/>
      <w:szCs w:val="48"/>
    </w:rPr>
  </w:style>
  <w:style w:type="character" w:customStyle="1" w:styleId="21">
    <w:name w:val="Подзаголовок Знак2"/>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3">
    <w:name w:val="Верхний колонтитул Знак1"/>
    <w:link w:val="aa"/>
    <w:uiPriority w:val="99"/>
  </w:style>
  <w:style w:type="character" w:customStyle="1" w:styleId="FooterChar">
    <w:name w:val="Footer Char"/>
    <w:uiPriority w:val="99"/>
  </w:style>
  <w:style w:type="character" w:customStyle="1" w:styleId="14">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4">
    <w:name w:val="Текст сноски Знак2"/>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Заголовок 3 Знак"/>
    <w:qFormat/>
    <w:rPr>
      <w:rFonts w:ascii="Times New Roman" w:eastAsia="Times New Roman" w:hAnsi="Times New Roman" w:cs="Times New Roman"/>
      <w:b/>
      <w:bCs/>
      <w:sz w:val="28"/>
      <w:szCs w:val="28"/>
      <w:lang w:val="en-US"/>
    </w:rPr>
  </w:style>
  <w:style w:type="character" w:customStyle="1" w:styleId="42">
    <w:name w:val="Заголовок 4 Знак"/>
    <w:qFormat/>
    <w:rPr>
      <w:rFonts w:ascii="Times New Roman" w:eastAsia="Times New Roman" w:hAnsi="Times New Roman" w:cs="Times New Roman"/>
      <w:b/>
      <w:bCs/>
      <w:sz w:val="24"/>
      <w:szCs w:val="24"/>
    </w:rPr>
  </w:style>
  <w:style w:type="character" w:customStyle="1" w:styleId="52">
    <w:name w:val="Заголовок 5 Знак"/>
    <w:qFormat/>
    <w:rPr>
      <w:rFonts w:ascii="Times New Roman" w:eastAsia="Times New Roman" w:hAnsi="Times New Roman" w:cs="Times New Roman"/>
      <w:sz w:val="40"/>
      <w:szCs w:val="20"/>
    </w:rPr>
  </w:style>
  <w:style w:type="character" w:customStyle="1" w:styleId="62">
    <w:name w:val="Заголовок 6 Знак"/>
    <w:qFormat/>
    <w:rPr>
      <w:rFonts w:ascii="Times New Roman" w:eastAsia="Times New Roman" w:hAnsi="Times New Roman" w:cs="Times New Roman"/>
      <w:b/>
      <w:bCs/>
    </w:rPr>
  </w:style>
  <w:style w:type="character" w:customStyle="1" w:styleId="WW8Num2z0">
    <w:name w:val="WW8Num2z0"/>
    <w:qFormat/>
    <w:rPr>
      <w:color w:val="00000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16">
    <w:name w:val="Основной шрифт абзаца1"/>
    <w:qFormat/>
  </w:style>
  <w:style w:type="character" w:customStyle="1" w:styleId="af4">
    <w:name w:val="Текст выноски Знак"/>
    <w:qFormat/>
    <w:rPr>
      <w:rFonts w:ascii="Tahoma" w:hAnsi="Tahoma" w:cs="Tahoma"/>
      <w:sz w:val="16"/>
      <w:szCs w:val="16"/>
    </w:rPr>
  </w:style>
  <w:style w:type="character" w:styleId="af5">
    <w:name w:val="Hyperlink"/>
    <w:rPr>
      <w:color w:val="0000FF"/>
      <w:u w:val="single"/>
    </w:rPr>
  </w:style>
  <w:style w:type="character" w:customStyle="1" w:styleId="af6">
    <w:name w:val="Гипертекстовая ссылка"/>
    <w:qFormat/>
    <w:rPr>
      <w:rFonts w:cs="Times New Roman"/>
      <w:color w:val="106BBE"/>
    </w:rPr>
  </w:style>
  <w:style w:type="character" w:customStyle="1" w:styleId="af7">
    <w:name w:val="Схема документа Знак"/>
    <w:qFormat/>
    <w:rPr>
      <w:rFonts w:ascii="Tahoma" w:hAnsi="Tahoma" w:cs="Tahoma"/>
      <w:sz w:val="16"/>
      <w:szCs w:val="16"/>
    </w:rPr>
  </w:style>
  <w:style w:type="character" w:customStyle="1" w:styleId="af8">
    <w:name w:val="Название Знак"/>
    <w:qFormat/>
    <w:rPr>
      <w:b/>
      <w:bCs/>
      <w:sz w:val="28"/>
      <w:szCs w:val="24"/>
    </w:rPr>
  </w:style>
  <w:style w:type="character" w:customStyle="1" w:styleId="af9">
    <w:name w:val="Подзаголовок Знак"/>
    <w:qFormat/>
    <w:rPr>
      <w:b/>
      <w:sz w:val="28"/>
    </w:rPr>
  </w:style>
  <w:style w:type="character" w:customStyle="1" w:styleId="afa">
    <w:name w:val="Текст сноски Знак"/>
    <w:basedOn w:val="16"/>
    <w:qFormat/>
  </w:style>
  <w:style w:type="character" w:customStyle="1" w:styleId="afb">
    <w:name w:val="Символ сноски"/>
    <w:qFormat/>
    <w:rPr>
      <w:vertAlign w:val="superscript"/>
    </w:rPr>
  </w:style>
  <w:style w:type="character" w:styleId="afc">
    <w:name w:val="FollowedHyperlink"/>
    <w:rPr>
      <w:color w:val="800000"/>
      <w:u w:val="single"/>
    </w:rPr>
  </w:style>
  <w:style w:type="character" w:customStyle="1" w:styleId="afd">
    <w:name w:val="Основной текст Знак"/>
    <w:qFormat/>
    <w:rPr>
      <w:rFonts w:ascii="Times New Roman" w:eastAsia="Times New Roman" w:hAnsi="Times New Roman" w:cs="Times New Roman"/>
      <w:b/>
      <w:bCs/>
      <w:sz w:val="24"/>
      <w:szCs w:val="24"/>
    </w:rPr>
  </w:style>
  <w:style w:type="character" w:customStyle="1" w:styleId="17">
    <w:name w:val="Текст выноски Знак1"/>
    <w:qFormat/>
    <w:rPr>
      <w:rFonts w:ascii="Tahoma" w:eastAsia="Times New Roman" w:hAnsi="Tahoma" w:cs="Tahoma"/>
      <w:sz w:val="16"/>
      <w:szCs w:val="16"/>
      <w:lang w:val="en-US"/>
    </w:rPr>
  </w:style>
  <w:style w:type="character" w:customStyle="1" w:styleId="18">
    <w:name w:val="Подзаголовок Знак1"/>
    <w:qFormat/>
    <w:rPr>
      <w:rFonts w:ascii="Times New Roman" w:eastAsia="Times New Roman" w:hAnsi="Times New Roman" w:cs="Times New Roman"/>
      <w:b/>
      <w:sz w:val="24"/>
      <w:szCs w:val="20"/>
      <w:lang w:val="en-US"/>
    </w:rPr>
  </w:style>
  <w:style w:type="character" w:customStyle="1" w:styleId="19">
    <w:name w:val="Текст сноски Знак1"/>
    <w:qFormat/>
    <w:rPr>
      <w:rFonts w:ascii="Times New Roman" w:eastAsia="Times New Roman" w:hAnsi="Times New Roman" w:cs="Times New Roman"/>
      <w:sz w:val="20"/>
      <w:szCs w:val="20"/>
    </w:rPr>
  </w:style>
  <w:style w:type="character" w:customStyle="1" w:styleId="afe">
    <w:name w:val="Верхний колонтитул Знак"/>
    <w:qFormat/>
    <w:rPr>
      <w:rFonts w:ascii="Times New Roman" w:eastAsia="Times New Roman" w:hAnsi="Times New Roman" w:cs="Times New Roman"/>
      <w:sz w:val="24"/>
      <w:szCs w:val="24"/>
    </w:rPr>
  </w:style>
  <w:style w:type="character" w:customStyle="1" w:styleId="aff">
    <w:name w:val="Нижний колонтитул Знак"/>
    <w:qFormat/>
    <w:rPr>
      <w:rFonts w:ascii="Times New Roman" w:eastAsia="Times New Roman" w:hAnsi="Times New Roman" w:cs="Times New Roman"/>
      <w:sz w:val="24"/>
      <w:szCs w:val="24"/>
    </w:rPr>
  </w:style>
  <w:style w:type="character" w:styleId="aff0">
    <w:name w:val="page number"/>
    <w:basedOn w:val="a1"/>
  </w:style>
  <w:style w:type="character" w:styleId="aff1">
    <w:name w:val="annotation reference"/>
    <w:qFormat/>
    <w:rPr>
      <w:sz w:val="16"/>
      <w:szCs w:val="16"/>
    </w:rPr>
  </w:style>
  <w:style w:type="character" w:customStyle="1" w:styleId="aff2">
    <w:name w:val="Текст примечания Знак"/>
    <w:qFormat/>
    <w:rPr>
      <w:rFonts w:ascii="Times New Roman" w:eastAsia="Times New Roman" w:hAnsi="Times New Roman" w:cs="Times New Roman"/>
      <w:sz w:val="20"/>
      <w:szCs w:val="20"/>
    </w:rPr>
  </w:style>
  <w:style w:type="character" w:customStyle="1" w:styleId="aff3">
    <w:name w:val="Тема примечания Знак"/>
    <w:qFormat/>
    <w:rPr>
      <w:rFonts w:ascii="Times New Roman" w:eastAsia="Times New Roman" w:hAnsi="Times New Roman" w:cs="Times New Roman"/>
      <w:b/>
      <w:bCs/>
      <w:sz w:val="20"/>
      <w:szCs w:val="20"/>
    </w:rPr>
  </w:style>
  <w:style w:type="character" w:customStyle="1" w:styleId="highlightsearch">
    <w:name w:val="highlightsearch"/>
    <w:basedOn w:val="a1"/>
    <w:qFormat/>
  </w:style>
  <w:style w:type="character" w:customStyle="1" w:styleId="26">
    <w:name w:val="Основной текст 2 Знак"/>
    <w:qFormat/>
    <w:rPr>
      <w:rFonts w:ascii="Times New Roman" w:eastAsia="Times New Roman" w:hAnsi="Times New Roman" w:cs="Times New Roman"/>
      <w:sz w:val="24"/>
      <w:szCs w:val="24"/>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0"/>
    <w:qFormat/>
    <w:pPr>
      <w:keepNext/>
      <w:spacing w:before="240" w:after="120"/>
    </w:pPr>
    <w:rPr>
      <w:rFonts w:ascii="Arial" w:eastAsia="DejaVu Sans" w:hAnsi="Arial" w:cs="DejaVu Sans"/>
      <w:sz w:val="28"/>
      <w:szCs w:val="28"/>
    </w:rPr>
  </w:style>
  <w:style w:type="paragraph" w:styleId="a0">
    <w:name w:val="Body Text"/>
    <w:basedOn w:val="a"/>
    <w:pPr>
      <w:ind w:right="-483"/>
      <w:jc w:val="both"/>
    </w:pPr>
    <w:rPr>
      <w:b/>
      <w:bCs/>
    </w:rPr>
  </w:style>
  <w:style w:type="paragraph" w:styleId="aff4">
    <w:name w:val="List"/>
    <w:basedOn w:val="a0"/>
    <w:rPr>
      <w:rFonts w:cs="droid sans devanagari;segoe ui"/>
    </w:rPr>
  </w:style>
  <w:style w:type="paragraph" w:styleId="aff5">
    <w:name w:val="caption"/>
    <w:basedOn w:val="a"/>
    <w:qFormat/>
    <w:pPr>
      <w:suppressLineNumbers/>
      <w:spacing w:before="120" w:after="120"/>
    </w:pPr>
    <w:rPr>
      <w:rFonts w:cs="droid sans devanagari;segoe ui"/>
      <w:i/>
      <w:iCs/>
    </w:rPr>
  </w:style>
  <w:style w:type="paragraph" w:customStyle="1" w:styleId="Index">
    <w:name w:val="Index"/>
    <w:basedOn w:val="a"/>
    <w:qFormat/>
    <w:pPr>
      <w:suppressLineNumbers/>
    </w:pPr>
  </w:style>
  <w:style w:type="paragraph" w:customStyle="1" w:styleId="11">
    <w:name w:val="Заголовок1"/>
    <w:basedOn w:val="a"/>
    <w:next w:val="a0"/>
    <w:qFormat/>
    <w:pPr>
      <w:jc w:val="center"/>
    </w:pPr>
    <w:rPr>
      <w:b/>
      <w:bCs/>
      <w:lang w:val="en-US"/>
    </w:rPr>
  </w:style>
  <w:style w:type="paragraph" w:customStyle="1" w:styleId="1a">
    <w:name w:val="Указатель1"/>
    <w:basedOn w:val="a"/>
    <w:qFormat/>
    <w:pPr>
      <w:suppressLineNumbers/>
    </w:pPr>
    <w:rPr>
      <w:rFonts w:cs="droid sans devanagari;segoe ui"/>
    </w:rPr>
  </w:style>
  <w:style w:type="paragraph" w:customStyle="1" w:styleId="ConsNonformat">
    <w:name w:val="ConsNonformat"/>
    <w:qFormat/>
    <w:pPr>
      <w:widowControl w:val="0"/>
      <w:ind w:right="19772"/>
    </w:pPr>
    <w:rPr>
      <w:rFonts w:ascii="Courier New" w:eastAsia="Times New Roman" w:hAnsi="Courier New" w:cs="Courier New"/>
      <w:sz w:val="20"/>
      <w:szCs w:val="20"/>
      <w:lang w:val="ru-RU" w:bidi="ar-SA"/>
    </w:rPr>
  </w:style>
  <w:style w:type="paragraph" w:customStyle="1" w:styleId="ConsPlusTitle">
    <w:name w:val="ConsPlusTitle"/>
    <w:qFormat/>
    <w:pPr>
      <w:widowControl w:val="0"/>
    </w:pPr>
    <w:rPr>
      <w:rFonts w:ascii="Calibri" w:eastAsia="Calibri" w:hAnsi="Calibri" w:cs="Calibri"/>
      <w:b/>
      <w:bCs/>
      <w:sz w:val="22"/>
      <w:szCs w:val="22"/>
      <w:lang w:val="ru-RU" w:bidi="ar-SA"/>
    </w:rPr>
  </w:style>
  <w:style w:type="paragraph" w:customStyle="1" w:styleId="aff6">
    <w:name w:val="Знак"/>
    <w:basedOn w:val="a"/>
    <w:qFormat/>
    <w:rPr>
      <w:rFonts w:ascii="Verdana" w:hAnsi="Verdana" w:cs="Verdana"/>
      <w:sz w:val="20"/>
      <w:szCs w:val="20"/>
      <w:lang w:val="en-US"/>
    </w:rPr>
  </w:style>
  <w:style w:type="paragraph" w:styleId="aff7">
    <w:name w:val="Balloon Text"/>
    <w:basedOn w:val="a"/>
    <w:qFormat/>
    <w:rPr>
      <w:rFonts w:ascii="Tahoma" w:hAnsi="Tahoma" w:cs="Tahoma"/>
      <w:sz w:val="16"/>
      <w:szCs w:val="16"/>
      <w:lang w:val="en-US"/>
    </w:rPr>
  </w:style>
  <w:style w:type="paragraph" w:customStyle="1" w:styleId="ConsTitle">
    <w:name w:val="ConsTitle"/>
    <w:qFormat/>
    <w:pPr>
      <w:widowControl w:val="0"/>
    </w:pPr>
    <w:rPr>
      <w:rFonts w:ascii="Arial" w:eastAsia="Times New Roman" w:hAnsi="Arial" w:cs="Arial"/>
      <w:b/>
      <w:sz w:val="16"/>
      <w:szCs w:val="20"/>
      <w:lang w:val="ru-RU" w:bidi="ar-SA"/>
    </w:rPr>
  </w:style>
  <w:style w:type="paragraph" w:customStyle="1" w:styleId="ConsPlusNormal">
    <w:name w:val="ConsPlusNormal"/>
    <w:qFormat/>
    <w:pPr>
      <w:ind w:firstLine="720"/>
    </w:pPr>
    <w:rPr>
      <w:rFonts w:ascii="Arial" w:eastAsia="Times New Roman" w:hAnsi="Arial" w:cs="Arial"/>
      <w:sz w:val="20"/>
      <w:szCs w:val="20"/>
      <w:lang w:val="ru-RU" w:bidi="ar-SA"/>
    </w:rPr>
  </w:style>
  <w:style w:type="paragraph" w:customStyle="1" w:styleId="WW-">
    <w:name w:val="WW-Знак"/>
    <w:basedOn w:val="a"/>
    <w:qFormat/>
    <w:pPr>
      <w:spacing w:before="280" w:after="280"/>
    </w:pPr>
    <w:rPr>
      <w:rFonts w:ascii="Tahoma" w:hAnsi="Tahoma" w:cs="Tahoma"/>
      <w:sz w:val="20"/>
      <w:szCs w:val="20"/>
      <w:lang w:val="en-US"/>
    </w:rPr>
  </w:style>
  <w:style w:type="paragraph" w:customStyle="1" w:styleId="s1">
    <w:name w:val="s_1"/>
    <w:basedOn w:val="a"/>
    <w:qFormat/>
    <w:pPr>
      <w:ind w:firstLine="720"/>
      <w:jc w:val="both"/>
    </w:pPr>
    <w:rPr>
      <w:rFonts w:ascii="Arial" w:hAnsi="Arial" w:cs="Arial"/>
      <w:sz w:val="26"/>
      <w:szCs w:val="26"/>
    </w:rPr>
  </w:style>
  <w:style w:type="paragraph" w:customStyle="1" w:styleId="1b">
    <w:name w:val="Схема документа1"/>
    <w:basedOn w:val="a"/>
    <w:qFormat/>
    <w:rPr>
      <w:rFonts w:ascii="Tahoma" w:hAnsi="Tahoma" w:cs="Tahoma"/>
      <w:sz w:val="16"/>
      <w:szCs w:val="16"/>
      <w:lang w:val="en-US"/>
    </w:rPr>
  </w:style>
  <w:style w:type="paragraph" w:customStyle="1" w:styleId="aff8">
    <w:name w:val="Текст в заданном формате"/>
    <w:basedOn w:val="a"/>
    <w:qFormat/>
    <w:pPr>
      <w:widowControl w:val="0"/>
    </w:pPr>
    <w:rPr>
      <w:rFonts w:ascii="liberation mono;courier new" w:eastAsia="Droid Sans Fallback;Times New R" w:hAnsi="liberation mono;courier new" w:cs="liberation mono;courier new"/>
      <w:sz w:val="20"/>
      <w:szCs w:val="20"/>
      <w:lang w:bidi="hi-IN"/>
    </w:rPr>
  </w:style>
  <w:style w:type="paragraph" w:customStyle="1" w:styleId="1c">
    <w:name w:val="Без интервала1"/>
    <w:qFormat/>
    <w:rPr>
      <w:rFonts w:ascii="Calibri" w:eastAsia="Times New Roman" w:hAnsi="Calibri" w:cs="Calibri"/>
      <w:sz w:val="22"/>
      <w:szCs w:val="22"/>
      <w:lang w:val="ru-RU" w:bidi="ar-SA"/>
    </w:rPr>
  </w:style>
  <w:style w:type="paragraph" w:styleId="a7">
    <w:name w:val="Subtitle"/>
    <w:basedOn w:val="a"/>
    <w:next w:val="a0"/>
    <w:link w:val="21"/>
    <w:qFormat/>
    <w:pPr>
      <w:jc w:val="center"/>
    </w:pPr>
    <w:rPr>
      <w:b/>
      <w:szCs w:val="20"/>
      <w:lang w:val="en-US"/>
    </w:rPr>
  </w:style>
  <w:style w:type="paragraph" w:styleId="ad">
    <w:name w:val="footnote text"/>
    <w:basedOn w:val="a"/>
    <w:link w:val="24"/>
    <w:rPr>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3"/>
  </w:style>
  <w:style w:type="paragraph" w:styleId="ab">
    <w:name w:val="footer"/>
    <w:basedOn w:val="a"/>
    <w:link w:val="14"/>
  </w:style>
  <w:style w:type="paragraph" w:styleId="aff9">
    <w:name w:val="annotation text"/>
    <w:basedOn w:val="a"/>
    <w:qFormat/>
    <w:rPr>
      <w:sz w:val="20"/>
      <w:szCs w:val="20"/>
    </w:rPr>
  </w:style>
  <w:style w:type="paragraph" w:styleId="affa">
    <w:name w:val="annotation subject"/>
    <w:basedOn w:val="aff9"/>
    <w:next w:val="aff9"/>
    <w:qFormat/>
    <w:rPr>
      <w:b/>
      <w:bCs/>
    </w:rPr>
  </w:style>
  <w:style w:type="paragraph" w:styleId="27">
    <w:name w:val="Body Text 2"/>
    <w:basedOn w:val="a"/>
    <w:qFormat/>
    <w:pPr>
      <w:spacing w:after="120" w:line="480" w:lineRule="auto"/>
    </w:pPr>
  </w:style>
  <w:style w:type="paragraph" w:customStyle="1" w:styleId="FrameContents">
    <w:name w:val="Frame Contents"/>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B00E-0F24-4A98-A927-65FE7DC9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6993</Words>
  <Characters>39861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keywords>
  <dc:description/>
  <cp:lastModifiedBy>Magomed</cp:lastModifiedBy>
  <cp:revision>18</cp:revision>
  <cp:lastPrinted>2023-03-23T07:56:00Z</cp:lastPrinted>
  <dcterms:created xsi:type="dcterms:W3CDTF">2023-03-13T11:47:00Z</dcterms:created>
  <dcterms:modified xsi:type="dcterms:W3CDTF">2023-03-23T07:56:00Z</dcterms:modified>
  <dc:language>en-US</dc:language>
</cp:coreProperties>
</file>