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6455B" w14:textId="47A3A205" w:rsidR="009A09C9" w:rsidRPr="00446917" w:rsidRDefault="005851FB" w:rsidP="00446917">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Примерный п</w:t>
      </w:r>
      <w:r w:rsidR="009A09C9" w:rsidRPr="00446917">
        <w:rPr>
          <w:rFonts w:ascii="Times New Roman" w:hAnsi="Times New Roman" w:cs="Times New Roman"/>
          <w:b/>
          <w:sz w:val="28"/>
          <w:szCs w:val="28"/>
        </w:rPr>
        <w:t>еречень</w:t>
      </w:r>
      <w:r w:rsidR="00FF0092">
        <w:rPr>
          <w:rFonts w:ascii="Times New Roman" w:hAnsi="Times New Roman" w:cs="Times New Roman"/>
          <w:b/>
          <w:sz w:val="28"/>
          <w:szCs w:val="28"/>
        </w:rPr>
        <w:t xml:space="preserve"> </w:t>
      </w:r>
      <w:r>
        <w:rPr>
          <w:rFonts w:ascii="Times New Roman" w:hAnsi="Times New Roman" w:cs="Times New Roman"/>
          <w:b/>
          <w:sz w:val="28"/>
          <w:szCs w:val="28"/>
        </w:rPr>
        <w:t>ф</w:t>
      </w:r>
      <w:r w:rsidR="009A09C9" w:rsidRPr="00446917">
        <w:rPr>
          <w:rFonts w:ascii="Times New Roman" w:hAnsi="Times New Roman" w:cs="Times New Roman"/>
          <w:b/>
          <w:sz w:val="28"/>
          <w:szCs w:val="28"/>
        </w:rPr>
        <w:t>едеральных</w:t>
      </w:r>
      <w:r>
        <w:rPr>
          <w:rFonts w:ascii="Times New Roman" w:hAnsi="Times New Roman" w:cs="Times New Roman"/>
          <w:b/>
          <w:sz w:val="28"/>
          <w:szCs w:val="28"/>
        </w:rPr>
        <w:t xml:space="preserve"> законодательных и </w:t>
      </w:r>
      <w:r w:rsidR="00E97CB6">
        <w:rPr>
          <w:rFonts w:ascii="Times New Roman" w:hAnsi="Times New Roman" w:cs="Times New Roman"/>
          <w:b/>
          <w:sz w:val="28"/>
          <w:szCs w:val="28"/>
        </w:rPr>
        <w:t xml:space="preserve">иных </w:t>
      </w:r>
      <w:bookmarkEnd w:id="0"/>
      <w:r w:rsidR="00E97CB6">
        <w:rPr>
          <w:rFonts w:ascii="Times New Roman" w:hAnsi="Times New Roman" w:cs="Times New Roman"/>
          <w:b/>
          <w:sz w:val="28"/>
          <w:szCs w:val="28"/>
        </w:rPr>
        <w:t>нормативных</w:t>
      </w:r>
      <w:r>
        <w:rPr>
          <w:rFonts w:ascii="Times New Roman" w:hAnsi="Times New Roman" w:cs="Times New Roman"/>
          <w:b/>
          <w:sz w:val="28"/>
          <w:szCs w:val="28"/>
        </w:rPr>
        <w:t xml:space="preserve"> правовых </w:t>
      </w:r>
      <w:r w:rsidR="009A09C9" w:rsidRPr="00446917">
        <w:rPr>
          <w:rFonts w:ascii="Times New Roman" w:hAnsi="Times New Roman" w:cs="Times New Roman"/>
          <w:b/>
          <w:sz w:val="28"/>
          <w:szCs w:val="28"/>
        </w:rPr>
        <w:t>актов</w:t>
      </w:r>
      <w:r w:rsidR="00FF0092">
        <w:rPr>
          <w:rFonts w:ascii="Times New Roman" w:hAnsi="Times New Roman" w:cs="Times New Roman"/>
          <w:b/>
          <w:sz w:val="28"/>
          <w:szCs w:val="28"/>
        </w:rPr>
        <w:t xml:space="preserve"> </w:t>
      </w:r>
      <w:r w:rsidR="009A09C9" w:rsidRPr="00446917">
        <w:rPr>
          <w:rFonts w:ascii="Times New Roman" w:hAnsi="Times New Roman" w:cs="Times New Roman"/>
          <w:b/>
          <w:sz w:val="28"/>
          <w:szCs w:val="28"/>
        </w:rPr>
        <w:t>в сфере противодействия коррупции</w:t>
      </w:r>
    </w:p>
    <w:p w14:paraId="062F637E" w14:textId="77777777" w:rsidR="009A09C9" w:rsidRPr="00446917" w:rsidRDefault="009A09C9" w:rsidP="00446917">
      <w:pPr>
        <w:spacing w:after="0" w:line="240" w:lineRule="auto"/>
        <w:jc w:val="both"/>
        <w:rPr>
          <w:rFonts w:ascii="Times New Roman" w:hAnsi="Times New Roman" w:cs="Times New Roman"/>
          <w:b/>
          <w:sz w:val="28"/>
          <w:szCs w:val="28"/>
        </w:rPr>
      </w:pPr>
    </w:p>
    <w:p w14:paraId="63088B6C" w14:textId="77777777" w:rsidR="009A09C9" w:rsidRPr="00446917" w:rsidRDefault="00FF0092" w:rsidP="00446917">
      <w:pPr>
        <w:pStyle w:val="a3"/>
        <w:numPr>
          <w:ilvl w:val="0"/>
          <w:numId w:val="2"/>
        </w:numPr>
        <w:shd w:val="clear" w:color="auto" w:fill="FFFFFF"/>
        <w:spacing w:after="150" w:line="240" w:lineRule="auto"/>
        <w:ind w:left="0" w:firstLine="709"/>
        <w:jc w:val="both"/>
        <w:rPr>
          <w:rFonts w:ascii="Times New Roman" w:eastAsia="Times New Roman" w:hAnsi="Times New Roman" w:cs="Times New Roman"/>
          <w:color w:val="333333"/>
          <w:sz w:val="28"/>
          <w:szCs w:val="28"/>
          <w:lang w:eastAsia="ru-RU"/>
        </w:rPr>
      </w:pPr>
      <w:hyperlink r:id="rId7" w:tgtFrame="_blank" w:history="1">
        <w:r w:rsidR="009A09C9" w:rsidRPr="00446917">
          <w:rPr>
            <w:rFonts w:ascii="Times New Roman" w:eastAsia="Times New Roman" w:hAnsi="Times New Roman" w:cs="Times New Roman"/>
            <w:sz w:val="28"/>
            <w:szCs w:val="28"/>
            <w:lang w:eastAsia="ru-RU"/>
          </w:rPr>
          <w:t>Федеральный закон от 25 декабря 2008 г. № 273-ФЗ</w:t>
        </w:r>
      </w:hyperlink>
      <w:r w:rsidR="00446917">
        <w:rPr>
          <w:rFonts w:ascii="Times New Roman" w:eastAsia="Times New Roman" w:hAnsi="Times New Roman" w:cs="Times New Roman"/>
          <w:sz w:val="28"/>
          <w:szCs w:val="28"/>
          <w:lang w:eastAsia="ru-RU"/>
        </w:rPr>
        <w:t xml:space="preserve">                                     </w:t>
      </w:r>
      <w:proofErr w:type="gramStart"/>
      <w:r w:rsidR="00446917">
        <w:rPr>
          <w:rFonts w:ascii="Times New Roman" w:eastAsia="Times New Roman" w:hAnsi="Times New Roman" w:cs="Times New Roman"/>
          <w:sz w:val="28"/>
          <w:szCs w:val="28"/>
          <w:lang w:eastAsia="ru-RU"/>
        </w:rPr>
        <w:t xml:space="preserve">   </w:t>
      </w:r>
      <w:r w:rsidR="009A09C9" w:rsidRPr="00446917">
        <w:rPr>
          <w:rFonts w:ascii="Times New Roman" w:eastAsia="Times New Roman" w:hAnsi="Times New Roman" w:cs="Times New Roman"/>
          <w:sz w:val="28"/>
          <w:szCs w:val="28"/>
          <w:lang w:eastAsia="ru-RU"/>
        </w:rPr>
        <w:t>«</w:t>
      </w:r>
      <w:proofErr w:type="gramEnd"/>
      <w:r w:rsidR="009A09C9" w:rsidRPr="00446917">
        <w:rPr>
          <w:rFonts w:ascii="Times New Roman" w:eastAsia="Times New Roman" w:hAnsi="Times New Roman" w:cs="Times New Roman"/>
          <w:sz w:val="28"/>
          <w:szCs w:val="28"/>
          <w:lang w:eastAsia="ru-RU"/>
        </w:rPr>
        <w:t>О</w:t>
      </w:r>
      <w:r w:rsidR="009A09C9" w:rsidRPr="00446917">
        <w:rPr>
          <w:rFonts w:ascii="Times New Roman" w:eastAsia="Times New Roman" w:hAnsi="Times New Roman" w:cs="Times New Roman"/>
          <w:color w:val="333333"/>
          <w:sz w:val="28"/>
          <w:szCs w:val="28"/>
          <w:lang w:eastAsia="ru-RU"/>
        </w:rPr>
        <w:t xml:space="preserve"> противодействии коррупции»</w:t>
      </w:r>
    </w:p>
    <w:p w14:paraId="59D9A658" w14:textId="77777777" w:rsidR="009A09C9" w:rsidRPr="00446917" w:rsidRDefault="009A09C9" w:rsidP="00652905">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Федеральный закон от 17 июля 2009 г. № 172-ФЗ</w:t>
      </w:r>
      <w:r w:rsidR="00446917">
        <w:rPr>
          <w:rFonts w:ascii="Times New Roman" w:eastAsia="Times New Roman" w:hAnsi="Times New Roman" w:cs="Times New Roman"/>
          <w:color w:val="333333"/>
          <w:sz w:val="28"/>
          <w:szCs w:val="28"/>
          <w:lang w:eastAsia="ru-RU"/>
        </w:rPr>
        <w:t xml:space="preserve">                                       </w:t>
      </w:r>
      <w:proofErr w:type="gramStart"/>
      <w:r w:rsidR="00446917">
        <w:rPr>
          <w:rFonts w:ascii="Times New Roman" w:eastAsia="Times New Roman" w:hAnsi="Times New Roman" w:cs="Times New Roman"/>
          <w:color w:val="333333"/>
          <w:sz w:val="28"/>
          <w:szCs w:val="28"/>
          <w:lang w:eastAsia="ru-RU"/>
        </w:rPr>
        <w:t xml:space="preserve">  </w:t>
      </w:r>
      <w:r w:rsidRPr="00446917">
        <w:rPr>
          <w:rFonts w:ascii="Times New Roman" w:eastAsia="Times New Roman" w:hAnsi="Times New Roman" w:cs="Times New Roman"/>
          <w:color w:val="333333"/>
          <w:sz w:val="28"/>
          <w:szCs w:val="28"/>
          <w:lang w:eastAsia="ru-RU"/>
        </w:rPr>
        <w:t xml:space="preserve"> «</w:t>
      </w:r>
      <w:proofErr w:type="gramEnd"/>
      <w:r w:rsidRPr="00446917">
        <w:rPr>
          <w:rFonts w:ascii="Times New Roman" w:eastAsia="Times New Roman" w:hAnsi="Times New Roman" w:cs="Times New Roman"/>
          <w:color w:val="333333"/>
          <w:sz w:val="28"/>
          <w:szCs w:val="28"/>
          <w:lang w:eastAsia="ru-RU"/>
        </w:rPr>
        <w:t>Об антикоррупционной экспертизе нормативных правовых актов и проектов нормативных правовых актов»</w:t>
      </w:r>
    </w:p>
    <w:p w14:paraId="0DCF5E54"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 xml:space="preserve">Федеральный закон от 3 декабря 2012 г. № 230-ФЗ «О </w:t>
      </w:r>
      <w:r w:rsidR="004D46EE" w:rsidRPr="00446917">
        <w:rPr>
          <w:rFonts w:ascii="Times New Roman" w:eastAsia="Times New Roman" w:hAnsi="Times New Roman" w:cs="Times New Roman"/>
          <w:color w:val="333333"/>
          <w:sz w:val="28"/>
          <w:szCs w:val="28"/>
          <w:lang w:eastAsia="ru-RU"/>
        </w:rPr>
        <w:t>контроле за</w:t>
      </w:r>
      <w:r w:rsidRPr="00446917">
        <w:rPr>
          <w:rFonts w:ascii="Times New Roman" w:eastAsia="Times New Roman" w:hAnsi="Times New Roman" w:cs="Times New Roman"/>
          <w:color w:val="333333"/>
          <w:sz w:val="28"/>
          <w:szCs w:val="28"/>
          <w:lang w:eastAsia="ru-RU"/>
        </w:rPr>
        <w:t xml:space="preserve"> соответствием расходов лиц, замещающих государственные должности, и иных лиц их доходам»</w:t>
      </w:r>
    </w:p>
    <w:p w14:paraId="6762869E" w14:textId="77777777" w:rsidR="009A09C9"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Федеральный закон от 7 мая 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9D34DE3" w14:textId="77777777" w:rsidR="009A09C9" w:rsidRPr="00606BFE" w:rsidRDefault="00606BFE" w:rsidP="00902F2C">
      <w:pPr>
        <w:pStyle w:val="a3"/>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06BFE">
        <w:rPr>
          <w:rFonts w:ascii="Times New Roman" w:hAnsi="Times New Roman" w:cs="Times New Roman"/>
          <w:sz w:val="28"/>
          <w:szCs w:val="28"/>
        </w:rPr>
        <w:t>Федеральный закон от 6 октября 2003 г. № 131-ФЗ «Об общих принципах организации местного самоуправления в Российской Федерации»</w:t>
      </w:r>
      <w:r w:rsidR="009A09C9" w:rsidRPr="00606BFE">
        <w:rPr>
          <w:rFonts w:ascii="Times New Roman" w:eastAsia="Times New Roman" w:hAnsi="Times New Roman" w:cs="Times New Roman"/>
          <w:sz w:val="28"/>
          <w:szCs w:val="28"/>
          <w:lang w:eastAsia="ru-RU"/>
        </w:rPr>
        <w:t xml:space="preserve"> </w:t>
      </w:r>
      <w:r w:rsidR="009F62B2">
        <w:rPr>
          <w:rFonts w:ascii="Times New Roman" w:eastAsia="Times New Roman" w:hAnsi="Times New Roman" w:cs="Times New Roman"/>
          <w:sz w:val="28"/>
          <w:szCs w:val="28"/>
          <w:lang w:eastAsia="ru-RU"/>
        </w:rPr>
        <w:t>(</w:t>
      </w:r>
      <w:proofErr w:type="spellStart"/>
      <w:r w:rsidR="009F62B2">
        <w:rPr>
          <w:rFonts w:ascii="Times New Roman" w:eastAsia="Times New Roman" w:hAnsi="Times New Roman" w:cs="Times New Roman"/>
          <w:sz w:val="28"/>
          <w:szCs w:val="28"/>
          <w:lang w:eastAsia="ru-RU"/>
        </w:rPr>
        <w:t>ст.ст</w:t>
      </w:r>
      <w:proofErr w:type="spellEnd"/>
      <w:r w:rsidR="009F62B2">
        <w:rPr>
          <w:rFonts w:ascii="Times New Roman" w:eastAsia="Times New Roman" w:hAnsi="Times New Roman" w:cs="Times New Roman"/>
          <w:sz w:val="28"/>
          <w:szCs w:val="28"/>
          <w:lang w:eastAsia="ru-RU"/>
        </w:rPr>
        <w:t>. 40, 74.1)</w:t>
      </w:r>
    </w:p>
    <w:p w14:paraId="4A5FEC49" w14:textId="77777777" w:rsidR="009A09C9" w:rsidRDefault="009A09C9" w:rsidP="00F34C17">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F34C17">
        <w:rPr>
          <w:rFonts w:ascii="Times New Roman" w:eastAsia="Times New Roman" w:hAnsi="Times New Roman" w:cs="Times New Roman"/>
          <w:color w:val="333333"/>
          <w:sz w:val="28"/>
          <w:szCs w:val="28"/>
          <w:lang w:eastAsia="ru-RU"/>
        </w:rPr>
        <w:t xml:space="preserve">Федеральный закон </w:t>
      </w:r>
      <w:r w:rsidR="004D46EE">
        <w:rPr>
          <w:rFonts w:ascii="Times New Roman" w:hAnsi="Times New Roman" w:cs="Times New Roman"/>
          <w:sz w:val="28"/>
          <w:szCs w:val="28"/>
        </w:rPr>
        <w:t xml:space="preserve">от </w:t>
      </w:r>
      <w:r w:rsidRPr="00F34C17">
        <w:rPr>
          <w:rFonts w:ascii="Times New Roman" w:hAnsi="Times New Roman" w:cs="Times New Roman"/>
          <w:sz w:val="28"/>
          <w:szCs w:val="28"/>
        </w:rPr>
        <w:t>2</w:t>
      </w:r>
      <w:r w:rsidR="004D46EE">
        <w:rPr>
          <w:rFonts w:ascii="Times New Roman" w:hAnsi="Times New Roman" w:cs="Times New Roman"/>
          <w:sz w:val="28"/>
          <w:szCs w:val="28"/>
        </w:rPr>
        <w:t xml:space="preserve"> марта </w:t>
      </w:r>
      <w:r w:rsidRPr="00F34C17">
        <w:rPr>
          <w:rFonts w:ascii="Times New Roman" w:hAnsi="Times New Roman" w:cs="Times New Roman"/>
          <w:sz w:val="28"/>
          <w:szCs w:val="28"/>
        </w:rPr>
        <w:t xml:space="preserve">2007 </w:t>
      </w:r>
      <w:r w:rsidR="004D46EE">
        <w:rPr>
          <w:rFonts w:ascii="Times New Roman" w:hAnsi="Times New Roman" w:cs="Times New Roman"/>
          <w:sz w:val="28"/>
          <w:szCs w:val="28"/>
        </w:rPr>
        <w:t xml:space="preserve">г. </w:t>
      </w:r>
      <w:r w:rsidRPr="00F34C17">
        <w:rPr>
          <w:rFonts w:ascii="Times New Roman" w:hAnsi="Times New Roman" w:cs="Times New Roman"/>
          <w:sz w:val="28"/>
          <w:szCs w:val="28"/>
        </w:rPr>
        <w:t>№ 25-ФЗ «О муниципальной</w:t>
      </w:r>
      <w:r w:rsidRPr="00446917">
        <w:rPr>
          <w:rFonts w:ascii="Times New Roman" w:hAnsi="Times New Roman" w:cs="Times New Roman"/>
          <w:sz w:val="28"/>
          <w:szCs w:val="28"/>
        </w:rPr>
        <w:t xml:space="preserve"> службе в Российской Федерации»</w:t>
      </w:r>
      <w:r w:rsidR="009F62B2">
        <w:rPr>
          <w:rFonts w:ascii="Times New Roman" w:hAnsi="Times New Roman" w:cs="Times New Roman"/>
          <w:sz w:val="28"/>
          <w:szCs w:val="28"/>
        </w:rPr>
        <w:t xml:space="preserve"> (ст. ст. 13, 14-14.2, 15, 27.1)</w:t>
      </w:r>
    </w:p>
    <w:p w14:paraId="5CF878CC" w14:textId="77777777" w:rsidR="005B5B8C" w:rsidRPr="006F113A" w:rsidRDefault="005B5B8C" w:rsidP="00F34C17">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Трудо</w:t>
      </w:r>
      <w:r w:rsidR="0080724E">
        <w:rPr>
          <w:rFonts w:ascii="Times New Roman" w:eastAsia="Times New Roman" w:hAnsi="Times New Roman" w:cs="Times New Roman"/>
          <w:color w:val="333333"/>
          <w:sz w:val="28"/>
          <w:szCs w:val="28"/>
          <w:lang w:eastAsia="ru-RU"/>
        </w:rPr>
        <w:t>вой кодекс Российской Федерации</w:t>
      </w:r>
      <w:r w:rsidR="009F62B2">
        <w:rPr>
          <w:rFonts w:ascii="Times New Roman" w:eastAsia="Times New Roman" w:hAnsi="Times New Roman" w:cs="Times New Roman"/>
          <w:color w:val="333333"/>
          <w:sz w:val="28"/>
          <w:szCs w:val="28"/>
          <w:lang w:eastAsia="ru-RU"/>
        </w:rPr>
        <w:t xml:space="preserve"> (</w:t>
      </w:r>
      <w:proofErr w:type="spellStart"/>
      <w:r w:rsidR="009F62B2">
        <w:rPr>
          <w:rFonts w:ascii="Times New Roman" w:eastAsia="Times New Roman" w:hAnsi="Times New Roman" w:cs="Times New Roman"/>
          <w:color w:val="333333"/>
          <w:sz w:val="28"/>
          <w:szCs w:val="28"/>
          <w:lang w:eastAsia="ru-RU"/>
        </w:rPr>
        <w:t>ст.ст</w:t>
      </w:r>
      <w:proofErr w:type="spellEnd"/>
      <w:r w:rsidR="009F62B2">
        <w:rPr>
          <w:rFonts w:ascii="Times New Roman" w:eastAsia="Times New Roman" w:hAnsi="Times New Roman" w:cs="Times New Roman"/>
          <w:color w:val="333333"/>
          <w:sz w:val="28"/>
          <w:szCs w:val="28"/>
          <w:lang w:eastAsia="ru-RU"/>
        </w:rPr>
        <w:t>. 275, 276)</w:t>
      </w:r>
    </w:p>
    <w:p w14:paraId="433F0080" w14:textId="77777777" w:rsidR="006F113A" w:rsidRDefault="006F113A" w:rsidP="006F113A">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6F113A">
        <w:rPr>
          <w:rFonts w:ascii="Times New Roman" w:hAnsi="Times New Roman" w:cs="Times New Roman"/>
          <w:sz w:val="28"/>
          <w:szCs w:val="28"/>
        </w:rPr>
        <w:t xml:space="preserve">Указ Президента Российской Федерации от 12 августа 2002 г. </w:t>
      </w:r>
      <w:r>
        <w:rPr>
          <w:rFonts w:ascii="Times New Roman" w:hAnsi="Times New Roman" w:cs="Times New Roman"/>
          <w:sz w:val="28"/>
          <w:szCs w:val="28"/>
        </w:rPr>
        <w:t xml:space="preserve">                        </w:t>
      </w:r>
      <w:r w:rsidRPr="006F113A">
        <w:rPr>
          <w:rFonts w:ascii="Times New Roman" w:hAnsi="Times New Roman" w:cs="Times New Roman"/>
          <w:sz w:val="28"/>
          <w:szCs w:val="28"/>
        </w:rPr>
        <w:t>№ 885</w:t>
      </w:r>
      <w:r>
        <w:rPr>
          <w:rFonts w:ascii="Times New Roman" w:hAnsi="Times New Roman" w:cs="Times New Roman"/>
          <w:sz w:val="28"/>
          <w:szCs w:val="28"/>
        </w:rPr>
        <w:t xml:space="preserve"> «</w:t>
      </w:r>
      <w:r w:rsidRPr="006F113A">
        <w:rPr>
          <w:rFonts w:ascii="Times New Roman" w:hAnsi="Times New Roman" w:cs="Times New Roman"/>
          <w:sz w:val="28"/>
          <w:szCs w:val="28"/>
        </w:rPr>
        <w:t>Об утверждении общих принципов служебного поведения государственных служащих</w:t>
      </w:r>
      <w:r>
        <w:rPr>
          <w:rFonts w:ascii="Times New Roman" w:hAnsi="Times New Roman" w:cs="Times New Roman"/>
          <w:sz w:val="28"/>
          <w:szCs w:val="28"/>
        </w:rPr>
        <w:t>»</w:t>
      </w:r>
    </w:p>
    <w:p w14:paraId="630318E5" w14:textId="77777777" w:rsidR="006F113A" w:rsidRPr="006F113A" w:rsidRDefault="006F113A" w:rsidP="006F113A">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6F113A">
        <w:rPr>
          <w:rFonts w:ascii="Times New Roman" w:hAnsi="Times New Roman" w:cs="Times New Roman"/>
          <w:sz w:val="28"/>
          <w:szCs w:val="28"/>
        </w:rPr>
        <w:t>Указ Президента Российской Федерации от 19</w:t>
      </w:r>
      <w:r>
        <w:rPr>
          <w:rFonts w:ascii="Times New Roman" w:hAnsi="Times New Roman" w:cs="Times New Roman"/>
          <w:sz w:val="28"/>
          <w:szCs w:val="28"/>
        </w:rPr>
        <w:t xml:space="preserve"> мая </w:t>
      </w:r>
      <w:r w:rsidRPr="006F113A">
        <w:rPr>
          <w:rFonts w:ascii="Times New Roman" w:hAnsi="Times New Roman" w:cs="Times New Roman"/>
          <w:sz w:val="28"/>
          <w:szCs w:val="28"/>
        </w:rPr>
        <w:t>2008</w:t>
      </w:r>
      <w:r>
        <w:rPr>
          <w:rFonts w:ascii="Times New Roman" w:hAnsi="Times New Roman" w:cs="Times New Roman"/>
          <w:sz w:val="28"/>
          <w:szCs w:val="28"/>
        </w:rPr>
        <w:t xml:space="preserve"> г. №</w:t>
      </w:r>
      <w:r w:rsidRPr="006F113A">
        <w:rPr>
          <w:rFonts w:ascii="Times New Roman" w:hAnsi="Times New Roman" w:cs="Times New Roman"/>
          <w:sz w:val="28"/>
          <w:szCs w:val="28"/>
        </w:rPr>
        <w:t xml:space="preserve"> 815</w:t>
      </w:r>
      <w:r>
        <w:rPr>
          <w:rFonts w:ascii="Times New Roman" w:hAnsi="Times New Roman" w:cs="Times New Roman"/>
          <w:sz w:val="28"/>
          <w:szCs w:val="28"/>
        </w:rPr>
        <w:t xml:space="preserve"> «</w:t>
      </w:r>
      <w:r w:rsidRPr="006F113A">
        <w:rPr>
          <w:rFonts w:ascii="Times New Roman" w:hAnsi="Times New Roman" w:cs="Times New Roman"/>
          <w:sz w:val="28"/>
          <w:szCs w:val="28"/>
        </w:rPr>
        <w:t>О мерах по противодействию коррупции</w:t>
      </w:r>
      <w:r>
        <w:rPr>
          <w:rFonts w:ascii="Times New Roman" w:hAnsi="Times New Roman" w:cs="Times New Roman"/>
          <w:sz w:val="28"/>
          <w:szCs w:val="28"/>
        </w:rPr>
        <w:t>»</w:t>
      </w:r>
    </w:p>
    <w:p w14:paraId="08DF06B3"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Указ Президента Российской Федерации от 18 мая 2009 г.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F10BE04"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Указ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14:paraId="70569A1C"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 xml:space="preserve">Указ Президента Российской Федерации от 21 сентября 2009 г. </w:t>
      </w:r>
      <w:r w:rsidR="00F34C17">
        <w:rPr>
          <w:rFonts w:ascii="Times New Roman" w:eastAsia="Times New Roman" w:hAnsi="Times New Roman" w:cs="Times New Roman"/>
          <w:color w:val="333333"/>
          <w:sz w:val="28"/>
          <w:szCs w:val="28"/>
          <w:lang w:eastAsia="ru-RU"/>
        </w:rPr>
        <w:t xml:space="preserve">                        </w:t>
      </w:r>
      <w:r w:rsidRPr="00446917">
        <w:rPr>
          <w:rFonts w:ascii="Times New Roman" w:eastAsia="Times New Roman" w:hAnsi="Times New Roman" w:cs="Times New Roman"/>
          <w:color w:val="333333"/>
          <w:sz w:val="28"/>
          <w:szCs w:val="28"/>
          <w:lang w:eastAsia="ru-RU"/>
        </w:rPr>
        <w:t>№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14:paraId="45630B59"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lastRenderedPageBreak/>
        <w:t xml:space="preserve">Указ Президента </w:t>
      </w:r>
      <w:r w:rsidR="006F113A" w:rsidRPr="00446917">
        <w:rPr>
          <w:rFonts w:ascii="Times New Roman" w:eastAsia="Times New Roman" w:hAnsi="Times New Roman" w:cs="Times New Roman"/>
          <w:color w:val="333333"/>
          <w:sz w:val="28"/>
          <w:szCs w:val="28"/>
          <w:lang w:eastAsia="ru-RU"/>
        </w:rPr>
        <w:t>Российской Федерации</w:t>
      </w:r>
      <w:r w:rsidRPr="00446917">
        <w:rPr>
          <w:rFonts w:ascii="Times New Roman" w:eastAsia="Times New Roman" w:hAnsi="Times New Roman" w:cs="Times New Roman"/>
          <w:color w:val="333333"/>
          <w:sz w:val="28"/>
          <w:szCs w:val="28"/>
          <w:lang w:eastAsia="ru-RU"/>
        </w:rPr>
        <w:t xml:space="preserve"> от 21</w:t>
      </w:r>
      <w:r w:rsidR="00A95174">
        <w:rPr>
          <w:rFonts w:ascii="Times New Roman" w:eastAsia="Times New Roman" w:hAnsi="Times New Roman" w:cs="Times New Roman"/>
          <w:color w:val="333333"/>
          <w:sz w:val="28"/>
          <w:szCs w:val="28"/>
          <w:lang w:eastAsia="ru-RU"/>
        </w:rPr>
        <w:t xml:space="preserve"> сентября </w:t>
      </w:r>
      <w:r w:rsidRPr="00446917">
        <w:rPr>
          <w:rFonts w:ascii="Times New Roman" w:eastAsia="Times New Roman" w:hAnsi="Times New Roman" w:cs="Times New Roman"/>
          <w:color w:val="333333"/>
          <w:sz w:val="28"/>
          <w:szCs w:val="28"/>
          <w:lang w:eastAsia="ru-RU"/>
        </w:rPr>
        <w:t>2009</w:t>
      </w:r>
      <w:r w:rsidR="00A95174">
        <w:rPr>
          <w:rFonts w:ascii="Times New Roman" w:eastAsia="Times New Roman" w:hAnsi="Times New Roman" w:cs="Times New Roman"/>
          <w:color w:val="333333"/>
          <w:sz w:val="28"/>
          <w:szCs w:val="28"/>
          <w:lang w:eastAsia="ru-RU"/>
        </w:rPr>
        <w:t xml:space="preserve"> г.</w:t>
      </w:r>
      <w:r w:rsidRPr="00446917">
        <w:rPr>
          <w:rFonts w:ascii="Times New Roman" w:eastAsia="Times New Roman" w:hAnsi="Times New Roman" w:cs="Times New Roman"/>
          <w:color w:val="333333"/>
          <w:sz w:val="28"/>
          <w:szCs w:val="28"/>
          <w:lang w:eastAsia="ru-RU"/>
        </w:rPr>
        <w:t xml:space="preserve"> </w:t>
      </w:r>
      <w:r w:rsidR="004D46EE">
        <w:rPr>
          <w:rFonts w:ascii="Times New Roman" w:eastAsia="Times New Roman" w:hAnsi="Times New Roman" w:cs="Times New Roman"/>
          <w:color w:val="333333"/>
          <w:sz w:val="28"/>
          <w:szCs w:val="28"/>
          <w:lang w:eastAsia="ru-RU"/>
        </w:rPr>
        <w:t xml:space="preserve">            </w:t>
      </w:r>
      <w:r w:rsidRPr="00446917">
        <w:rPr>
          <w:rFonts w:ascii="Times New Roman" w:eastAsia="Times New Roman" w:hAnsi="Times New Roman" w:cs="Times New Roman"/>
          <w:color w:val="333333"/>
          <w:sz w:val="28"/>
          <w:szCs w:val="28"/>
          <w:lang w:eastAsia="ru-RU"/>
        </w:rPr>
        <w:t>№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14:paraId="03B733D2" w14:textId="77777777" w:rsidR="009A09C9"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Указ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14:paraId="264BB4A4" w14:textId="77777777" w:rsidR="006F113A" w:rsidRPr="006F113A" w:rsidRDefault="006F113A" w:rsidP="006F113A">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6F113A">
        <w:rPr>
          <w:rFonts w:ascii="Times New Roman" w:eastAsia="Times New Roman" w:hAnsi="Times New Roman" w:cs="Times New Roman"/>
          <w:color w:val="333333"/>
          <w:sz w:val="28"/>
          <w:szCs w:val="28"/>
          <w:lang w:eastAsia="ru-RU"/>
        </w:rPr>
        <w:t>Указ Президента Российской Федерации от 21 июля 2010 г. № 925</w:t>
      </w:r>
      <w:r>
        <w:rPr>
          <w:rFonts w:ascii="Times New Roman" w:eastAsia="Times New Roman" w:hAnsi="Times New Roman" w:cs="Times New Roman"/>
          <w:color w:val="333333"/>
          <w:sz w:val="28"/>
          <w:szCs w:val="28"/>
          <w:lang w:eastAsia="ru-RU"/>
        </w:rPr>
        <w:t xml:space="preserve"> «</w:t>
      </w:r>
      <w:r w:rsidRPr="006F113A">
        <w:rPr>
          <w:rFonts w:ascii="Times New Roman" w:eastAsia="Times New Roman" w:hAnsi="Times New Roman" w:cs="Times New Roman"/>
          <w:color w:val="333333"/>
          <w:sz w:val="28"/>
          <w:szCs w:val="28"/>
          <w:lang w:eastAsia="ru-RU"/>
        </w:rPr>
        <w:t xml:space="preserve">О мерах по реализации отдельных положений Федерального закона </w:t>
      </w:r>
      <w:r>
        <w:rPr>
          <w:rFonts w:ascii="Times New Roman" w:eastAsia="Times New Roman" w:hAnsi="Times New Roman" w:cs="Times New Roman"/>
          <w:color w:val="333333"/>
          <w:sz w:val="28"/>
          <w:szCs w:val="28"/>
          <w:lang w:eastAsia="ru-RU"/>
        </w:rPr>
        <w:t>«</w:t>
      </w:r>
      <w:r w:rsidRPr="006F113A">
        <w:rPr>
          <w:rFonts w:ascii="Times New Roman" w:eastAsia="Times New Roman" w:hAnsi="Times New Roman" w:cs="Times New Roman"/>
          <w:color w:val="333333"/>
          <w:sz w:val="28"/>
          <w:szCs w:val="28"/>
          <w:lang w:eastAsia="ru-RU"/>
        </w:rPr>
        <w:t>О противодействии коррупции</w:t>
      </w:r>
      <w:r>
        <w:rPr>
          <w:rFonts w:ascii="Times New Roman" w:eastAsia="Times New Roman" w:hAnsi="Times New Roman" w:cs="Times New Roman"/>
          <w:color w:val="333333"/>
          <w:sz w:val="28"/>
          <w:szCs w:val="28"/>
          <w:lang w:eastAsia="ru-RU"/>
        </w:rPr>
        <w:t>»</w:t>
      </w:r>
    </w:p>
    <w:p w14:paraId="415DB7A4" w14:textId="77777777" w:rsidR="009A09C9"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Указ Президента Российской Федерации от 2 апреля 2013 г. № 309 «О мерах по реализации отдельных положений Федерального закона</w:t>
      </w:r>
      <w:r w:rsidR="00F34C17">
        <w:rPr>
          <w:rFonts w:ascii="Times New Roman" w:eastAsia="Times New Roman" w:hAnsi="Times New Roman" w:cs="Times New Roman"/>
          <w:color w:val="333333"/>
          <w:sz w:val="28"/>
          <w:szCs w:val="28"/>
          <w:lang w:eastAsia="ru-RU"/>
        </w:rPr>
        <w:t xml:space="preserve">                          </w:t>
      </w:r>
      <w:proofErr w:type="gramStart"/>
      <w:r w:rsidR="00F34C17">
        <w:rPr>
          <w:rFonts w:ascii="Times New Roman" w:eastAsia="Times New Roman" w:hAnsi="Times New Roman" w:cs="Times New Roman"/>
          <w:color w:val="333333"/>
          <w:sz w:val="28"/>
          <w:szCs w:val="28"/>
          <w:lang w:eastAsia="ru-RU"/>
        </w:rPr>
        <w:t xml:space="preserve">  </w:t>
      </w:r>
      <w:r w:rsidRPr="00446917">
        <w:rPr>
          <w:rFonts w:ascii="Times New Roman" w:eastAsia="Times New Roman" w:hAnsi="Times New Roman" w:cs="Times New Roman"/>
          <w:color w:val="333333"/>
          <w:sz w:val="28"/>
          <w:szCs w:val="28"/>
          <w:lang w:eastAsia="ru-RU"/>
        </w:rPr>
        <w:t xml:space="preserve"> «</w:t>
      </w:r>
      <w:proofErr w:type="gramEnd"/>
      <w:r w:rsidRPr="00446917">
        <w:rPr>
          <w:rFonts w:ascii="Times New Roman" w:eastAsia="Times New Roman" w:hAnsi="Times New Roman" w:cs="Times New Roman"/>
          <w:color w:val="333333"/>
          <w:sz w:val="28"/>
          <w:szCs w:val="28"/>
          <w:lang w:eastAsia="ru-RU"/>
        </w:rPr>
        <w:t>О противодействии коррупции»</w:t>
      </w:r>
    </w:p>
    <w:p w14:paraId="435AF408" w14:textId="77777777" w:rsidR="00A95174" w:rsidRDefault="00A95174" w:rsidP="002B0C66">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Указ Президента Российской Федерации от 2 апреля 2013 г. № 3</w:t>
      </w:r>
      <w:r>
        <w:rPr>
          <w:rFonts w:ascii="Times New Roman" w:eastAsia="Times New Roman" w:hAnsi="Times New Roman" w:cs="Times New Roman"/>
          <w:color w:val="333333"/>
          <w:sz w:val="28"/>
          <w:szCs w:val="28"/>
          <w:lang w:eastAsia="ru-RU"/>
        </w:rPr>
        <w:t>10 «</w:t>
      </w:r>
      <w:r w:rsidRPr="00A95174">
        <w:rPr>
          <w:rFonts w:ascii="Times New Roman" w:eastAsia="Times New Roman" w:hAnsi="Times New Roman" w:cs="Times New Roman"/>
          <w:color w:val="333333"/>
          <w:sz w:val="28"/>
          <w:szCs w:val="28"/>
          <w:lang w:eastAsia="ru-RU"/>
        </w:rPr>
        <w:t xml:space="preserve">О мерах по реализации отдельных положений Федерального закона </w:t>
      </w:r>
      <w:r>
        <w:rPr>
          <w:rFonts w:ascii="Times New Roman" w:eastAsia="Times New Roman" w:hAnsi="Times New Roman" w:cs="Times New Roman"/>
          <w:color w:val="333333"/>
          <w:sz w:val="28"/>
          <w:szCs w:val="28"/>
          <w:lang w:eastAsia="ru-RU"/>
        </w:rPr>
        <w:t>«</w:t>
      </w:r>
      <w:r w:rsidRPr="00A95174">
        <w:rPr>
          <w:rFonts w:ascii="Times New Roman" w:eastAsia="Times New Roman" w:hAnsi="Times New Roman" w:cs="Times New Roman"/>
          <w:color w:val="333333"/>
          <w:sz w:val="28"/>
          <w:szCs w:val="28"/>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color w:val="333333"/>
          <w:sz w:val="28"/>
          <w:szCs w:val="28"/>
          <w:lang w:eastAsia="ru-RU"/>
        </w:rPr>
        <w:t>»</w:t>
      </w:r>
    </w:p>
    <w:p w14:paraId="1350AE80"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 xml:space="preserve">Указ Президента Российской Федерации от 8 июля 2013 </w:t>
      </w:r>
      <w:r w:rsidR="00CC49F5">
        <w:rPr>
          <w:rFonts w:ascii="Times New Roman" w:eastAsia="Times New Roman" w:hAnsi="Times New Roman" w:cs="Times New Roman"/>
          <w:color w:val="333333"/>
          <w:sz w:val="28"/>
          <w:szCs w:val="28"/>
          <w:lang w:eastAsia="ru-RU"/>
        </w:rPr>
        <w:t xml:space="preserve">г. </w:t>
      </w:r>
      <w:r w:rsidRPr="00446917">
        <w:rPr>
          <w:rFonts w:ascii="Times New Roman" w:eastAsia="Times New Roman" w:hAnsi="Times New Roman" w:cs="Times New Roman"/>
          <w:color w:val="333333"/>
          <w:sz w:val="28"/>
          <w:szCs w:val="28"/>
          <w:lang w:eastAsia="ru-RU"/>
        </w:rPr>
        <w:t>№ 613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14:paraId="194324F1"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Указ Президента Российской Федерации от 23</w:t>
      </w:r>
      <w:r w:rsidR="00A95174">
        <w:rPr>
          <w:rFonts w:ascii="Times New Roman" w:eastAsia="Times New Roman" w:hAnsi="Times New Roman" w:cs="Times New Roman"/>
          <w:color w:val="333333"/>
          <w:sz w:val="28"/>
          <w:szCs w:val="28"/>
          <w:lang w:eastAsia="ru-RU"/>
        </w:rPr>
        <w:t xml:space="preserve"> июня </w:t>
      </w:r>
      <w:r w:rsidRPr="00446917">
        <w:rPr>
          <w:rFonts w:ascii="Times New Roman" w:eastAsia="Times New Roman" w:hAnsi="Times New Roman" w:cs="Times New Roman"/>
          <w:color w:val="333333"/>
          <w:sz w:val="28"/>
          <w:szCs w:val="28"/>
          <w:lang w:eastAsia="ru-RU"/>
        </w:rPr>
        <w:t>2014</w:t>
      </w:r>
      <w:r w:rsidR="00A95174">
        <w:rPr>
          <w:rFonts w:ascii="Times New Roman" w:eastAsia="Times New Roman" w:hAnsi="Times New Roman" w:cs="Times New Roman"/>
          <w:color w:val="333333"/>
          <w:sz w:val="28"/>
          <w:szCs w:val="28"/>
          <w:lang w:eastAsia="ru-RU"/>
        </w:rPr>
        <w:t xml:space="preserve"> г.</w:t>
      </w:r>
      <w:r w:rsidRPr="00446917">
        <w:rPr>
          <w:rFonts w:ascii="Times New Roman" w:eastAsia="Times New Roman" w:hAnsi="Times New Roman" w:cs="Times New Roman"/>
          <w:color w:val="333333"/>
          <w:sz w:val="28"/>
          <w:szCs w:val="28"/>
          <w:lang w:eastAsia="ru-RU"/>
        </w:rPr>
        <w:t xml:space="preserve"> № 460 </w:t>
      </w:r>
      <w:r w:rsidR="00F34C17">
        <w:rPr>
          <w:rFonts w:ascii="Times New Roman" w:eastAsia="Times New Roman" w:hAnsi="Times New Roman" w:cs="Times New Roman"/>
          <w:color w:val="333333"/>
          <w:sz w:val="28"/>
          <w:szCs w:val="28"/>
          <w:lang w:eastAsia="ru-RU"/>
        </w:rPr>
        <w:t xml:space="preserve">                </w:t>
      </w:r>
      <w:proofErr w:type="gramStart"/>
      <w:r w:rsidR="00F34C17">
        <w:rPr>
          <w:rFonts w:ascii="Times New Roman" w:eastAsia="Times New Roman" w:hAnsi="Times New Roman" w:cs="Times New Roman"/>
          <w:color w:val="333333"/>
          <w:sz w:val="28"/>
          <w:szCs w:val="28"/>
          <w:lang w:eastAsia="ru-RU"/>
        </w:rPr>
        <w:t xml:space="preserve">   </w:t>
      </w:r>
      <w:r w:rsidRPr="00446917">
        <w:rPr>
          <w:rFonts w:ascii="Times New Roman" w:eastAsia="Times New Roman" w:hAnsi="Times New Roman" w:cs="Times New Roman"/>
          <w:color w:val="333333"/>
          <w:sz w:val="28"/>
          <w:szCs w:val="28"/>
          <w:lang w:eastAsia="ru-RU"/>
        </w:rPr>
        <w:t>«</w:t>
      </w:r>
      <w:proofErr w:type="gramEnd"/>
      <w:r w:rsidRPr="00446917">
        <w:rPr>
          <w:rFonts w:ascii="Times New Roman" w:eastAsia="Times New Roman" w:hAnsi="Times New Roman" w:cs="Times New Roman"/>
          <w:color w:val="333333"/>
          <w:sz w:val="28"/>
          <w:szCs w:val="28"/>
          <w:lang w:eastAsia="ru-RU"/>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14:paraId="3FECED1E"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 xml:space="preserve">Указ Президента Российской Федерации от </w:t>
      </w:r>
      <w:r w:rsidR="00A95174">
        <w:rPr>
          <w:rFonts w:ascii="Times New Roman" w:eastAsia="Times New Roman" w:hAnsi="Times New Roman" w:cs="Times New Roman"/>
          <w:color w:val="333333"/>
          <w:sz w:val="28"/>
          <w:szCs w:val="28"/>
          <w:lang w:eastAsia="ru-RU"/>
        </w:rPr>
        <w:t xml:space="preserve">8 марта </w:t>
      </w:r>
      <w:r w:rsidRPr="00446917">
        <w:rPr>
          <w:rFonts w:ascii="Times New Roman" w:eastAsia="Times New Roman" w:hAnsi="Times New Roman" w:cs="Times New Roman"/>
          <w:color w:val="333333"/>
          <w:sz w:val="28"/>
          <w:szCs w:val="28"/>
          <w:lang w:eastAsia="ru-RU"/>
        </w:rPr>
        <w:t xml:space="preserve">2015 </w:t>
      </w:r>
      <w:r w:rsidR="00A95174">
        <w:rPr>
          <w:rFonts w:ascii="Times New Roman" w:eastAsia="Times New Roman" w:hAnsi="Times New Roman" w:cs="Times New Roman"/>
          <w:color w:val="333333"/>
          <w:sz w:val="28"/>
          <w:szCs w:val="28"/>
          <w:lang w:eastAsia="ru-RU"/>
        </w:rPr>
        <w:t xml:space="preserve">г. </w:t>
      </w:r>
      <w:r w:rsidRPr="00446917">
        <w:rPr>
          <w:rFonts w:ascii="Times New Roman" w:eastAsia="Times New Roman" w:hAnsi="Times New Roman" w:cs="Times New Roman"/>
          <w:color w:val="333333"/>
          <w:sz w:val="28"/>
          <w:szCs w:val="28"/>
          <w:lang w:eastAsia="ru-RU"/>
        </w:rPr>
        <w:t>№ 120</w:t>
      </w:r>
      <w:r w:rsidR="00F34C17">
        <w:rPr>
          <w:rFonts w:ascii="Times New Roman" w:eastAsia="Times New Roman" w:hAnsi="Times New Roman" w:cs="Times New Roman"/>
          <w:color w:val="333333"/>
          <w:sz w:val="28"/>
          <w:szCs w:val="28"/>
          <w:lang w:eastAsia="ru-RU"/>
        </w:rPr>
        <w:t xml:space="preserve">                    </w:t>
      </w:r>
      <w:proofErr w:type="gramStart"/>
      <w:r w:rsidR="00F34C17">
        <w:rPr>
          <w:rFonts w:ascii="Times New Roman" w:eastAsia="Times New Roman" w:hAnsi="Times New Roman" w:cs="Times New Roman"/>
          <w:color w:val="333333"/>
          <w:sz w:val="28"/>
          <w:szCs w:val="28"/>
          <w:lang w:eastAsia="ru-RU"/>
        </w:rPr>
        <w:t xml:space="preserve">  </w:t>
      </w:r>
      <w:r w:rsidRPr="00446917">
        <w:rPr>
          <w:rFonts w:ascii="Times New Roman" w:eastAsia="Times New Roman" w:hAnsi="Times New Roman" w:cs="Times New Roman"/>
          <w:color w:val="333333"/>
          <w:sz w:val="28"/>
          <w:szCs w:val="28"/>
          <w:lang w:eastAsia="ru-RU"/>
        </w:rPr>
        <w:t xml:space="preserve"> «</w:t>
      </w:r>
      <w:proofErr w:type="gramEnd"/>
      <w:r w:rsidRPr="00446917">
        <w:rPr>
          <w:rFonts w:ascii="Times New Roman" w:eastAsia="Times New Roman" w:hAnsi="Times New Roman" w:cs="Times New Roman"/>
          <w:color w:val="333333"/>
          <w:sz w:val="28"/>
          <w:szCs w:val="28"/>
          <w:lang w:eastAsia="ru-RU"/>
        </w:rPr>
        <w:t>О некоторых вопросах противодействия коррупции»</w:t>
      </w:r>
    </w:p>
    <w:p w14:paraId="7F51813E"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Указ Президента Российской Федерации от 15 июля 2015 г. № 364 «О мерах по совершенствованию организации деятельности в области противодействия коррупции»</w:t>
      </w:r>
    </w:p>
    <w:p w14:paraId="74D8368F"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 xml:space="preserve">Указ Президента Российской Федерации от 22 декабря 2015 г. </w:t>
      </w:r>
      <w:r w:rsidR="00F34C17">
        <w:rPr>
          <w:rFonts w:ascii="Times New Roman" w:eastAsia="Times New Roman" w:hAnsi="Times New Roman" w:cs="Times New Roman"/>
          <w:color w:val="333333"/>
          <w:sz w:val="28"/>
          <w:szCs w:val="28"/>
          <w:lang w:eastAsia="ru-RU"/>
        </w:rPr>
        <w:t xml:space="preserve">                   </w:t>
      </w:r>
      <w:r w:rsidRPr="00446917">
        <w:rPr>
          <w:rFonts w:ascii="Times New Roman" w:eastAsia="Times New Roman" w:hAnsi="Times New Roman" w:cs="Times New Roman"/>
          <w:color w:val="333333"/>
          <w:sz w:val="28"/>
          <w:szCs w:val="28"/>
          <w:lang w:eastAsia="ru-RU"/>
        </w:rPr>
        <w:t>№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14:paraId="25B202B6"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 xml:space="preserve">Указ Президента Российской Федерации от 10 декабря 2020 г. </w:t>
      </w:r>
      <w:r w:rsidR="00F34C17">
        <w:rPr>
          <w:rFonts w:ascii="Times New Roman" w:eastAsia="Times New Roman" w:hAnsi="Times New Roman" w:cs="Times New Roman"/>
          <w:color w:val="333333"/>
          <w:sz w:val="28"/>
          <w:szCs w:val="28"/>
          <w:lang w:eastAsia="ru-RU"/>
        </w:rPr>
        <w:t xml:space="preserve">                  </w:t>
      </w:r>
      <w:r w:rsidRPr="00446917">
        <w:rPr>
          <w:rFonts w:ascii="Times New Roman" w:eastAsia="Times New Roman" w:hAnsi="Times New Roman" w:cs="Times New Roman"/>
          <w:color w:val="333333"/>
          <w:sz w:val="28"/>
          <w:szCs w:val="28"/>
          <w:lang w:eastAsia="ru-RU"/>
        </w:rPr>
        <w:t>№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391ED636"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 xml:space="preserve">Указ Президента Российской Федерации от 16 августа 2021 г. </w:t>
      </w:r>
      <w:r w:rsidR="00F34C17">
        <w:rPr>
          <w:rFonts w:ascii="Times New Roman" w:eastAsia="Times New Roman" w:hAnsi="Times New Roman" w:cs="Times New Roman"/>
          <w:color w:val="333333"/>
          <w:sz w:val="28"/>
          <w:szCs w:val="28"/>
          <w:lang w:eastAsia="ru-RU"/>
        </w:rPr>
        <w:t xml:space="preserve">                      </w:t>
      </w:r>
      <w:r w:rsidRPr="00446917">
        <w:rPr>
          <w:rFonts w:ascii="Times New Roman" w:eastAsia="Times New Roman" w:hAnsi="Times New Roman" w:cs="Times New Roman"/>
          <w:color w:val="333333"/>
          <w:sz w:val="28"/>
          <w:szCs w:val="28"/>
          <w:lang w:eastAsia="ru-RU"/>
        </w:rPr>
        <w:t xml:space="preserve">№ 478 «О Национальном плане противодействия коррупции на </w:t>
      </w:r>
      <w:r w:rsidR="00CC49F5">
        <w:rPr>
          <w:rFonts w:ascii="Times New Roman" w:eastAsia="Times New Roman" w:hAnsi="Times New Roman" w:cs="Times New Roman"/>
          <w:color w:val="333333"/>
          <w:sz w:val="28"/>
          <w:szCs w:val="28"/>
          <w:lang w:eastAsia="ru-RU"/>
        </w:rPr>
        <w:t xml:space="preserve">                          </w:t>
      </w:r>
      <w:r w:rsidRPr="00446917">
        <w:rPr>
          <w:rFonts w:ascii="Times New Roman" w:eastAsia="Times New Roman" w:hAnsi="Times New Roman" w:cs="Times New Roman"/>
          <w:color w:val="333333"/>
          <w:sz w:val="28"/>
          <w:szCs w:val="28"/>
          <w:lang w:eastAsia="ru-RU"/>
        </w:rPr>
        <w:t>2021</w:t>
      </w:r>
      <w:r w:rsidR="00CC49F5">
        <w:rPr>
          <w:rFonts w:ascii="Times New Roman" w:eastAsia="Times New Roman" w:hAnsi="Times New Roman" w:cs="Times New Roman"/>
          <w:color w:val="333333"/>
          <w:sz w:val="28"/>
          <w:szCs w:val="28"/>
          <w:lang w:eastAsia="ru-RU"/>
        </w:rPr>
        <w:t>–</w:t>
      </w:r>
      <w:r w:rsidRPr="00446917">
        <w:rPr>
          <w:rFonts w:ascii="Times New Roman" w:eastAsia="Times New Roman" w:hAnsi="Times New Roman" w:cs="Times New Roman"/>
          <w:color w:val="333333"/>
          <w:sz w:val="28"/>
          <w:szCs w:val="28"/>
          <w:lang w:eastAsia="ru-RU"/>
        </w:rPr>
        <w:t>2024 годы»</w:t>
      </w:r>
    </w:p>
    <w:p w14:paraId="6F0CA424"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 xml:space="preserve">Постановление Правительства Российской Федерации от </w:t>
      </w:r>
      <w:r w:rsidR="00F34C17">
        <w:rPr>
          <w:rFonts w:ascii="Times New Roman" w:eastAsia="Times New Roman" w:hAnsi="Times New Roman" w:cs="Times New Roman"/>
          <w:color w:val="333333"/>
          <w:sz w:val="28"/>
          <w:szCs w:val="28"/>
          <w:lang w:eastAsia="ru-RU"/>
        </w:rPr>
        <w:t xml:space="preserve">                    </w:t>
      </w:r>
      <w:r w:rsidRPr="00446917">
        <w:rPr>
          <w:rFonts w:ascii="Times New Roman" w:eastAsia="Times New Roman" w:hAnsi="Times New Roman" w:cs="Times New Roman"/>
          <w:color w:val="333333"/>
          <w:sz w:val="28"/>
          <w:szCs w:val="28"/>
          <w:lang w:eastAsia="ru-RU"/>
        </w:rPr>
        <w:t>13 марта 2013 г.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14:paraId="5301E0B4"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Постановление Правительства Российской Федерации от 13 марта 2013 г. № 208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14:paraId="0A163B53" w14:textId="77777777" w:rsidR="009A09C9" w:rsidRPr="00446917" w:rsidRDefault="009A09C9"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Постановление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коррупционного характера своих супруга (супруги) и несовершеннолетних детей»</w:t>
      </w:r>
    </w:p>
    <w:p w14:paraId="11EEA224" w14:textId="77777777" w:rsidR="00205190" w:rsidRDefault="00205190"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Постановление Правительства Российской Федерации от 9 января 2014 г.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w:t>
      </w:r>
      <w:r w:rsidR="006F113A">
        <w:rPr>
          <w:rFonts w:ascii="Times New Roman" w:eastAsia="Times New Roman" w:hAnsi="Times New Roman" w:cs="Times New Roman"/>
          <w:color w:val="333333"/>
          <w:sz w:val="28"/>
          <w:szCs w:val="28"/>
          <w:lang w:eastAsia="ru-RU"/>
        </w:rPr>
        <w:t xml:space="preserve"> вырученных от его реализации»)</w:t>
      </w:r>
    </w:p>
    <w:p w14:paraId="0ACF0165" w14:textId="77777777" w:rsidR="006F113A" w:rsidRDefault="006F113A" w:rsidP="006F113A">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6F113A">
        <w:rPr>
          <w:rFonts w:ascii="Times New Roman" w:eastAsia="Times New Roman" w:hAnsi="Times New Roman" w:cs="Times New Roman"/>
          <w:color w:val="333333"/>
          <w:sz w:val="28"/>
          <w:szCs w:val="28"/>
          <w:lang w:eastAsia="ru-RU"/>
        </w:rPr>
        <w:t xml:space="preserve">Постановление Правительства Российской Федерации </w:t>
      </w:r>
      <w:r w:rsidR="00CC49F5">
        <w:rPr>
          <w:rFonts w:ascii="Times New Roman" w:eastAsia="Times New Roman" w:hAnsi="Times New Roman" w:cs="Times New Roman"/>
          <w:color w:val="333333"/>
          <w:sz w:val="28"/>
          <w:szCs w:val="28"/>
          <w:lang w:eastAsia="ru-RU"/>
        </w:rPr>
        <w:t xml:space="preserve">                                      </w:t>
      </w:r>
      <w:r w:rsidRPr="006F113A">
        <w:rPr>
          <w:rFonts w:ascii="Times New Roman" w:eastAsia="Times New Roman" w:hAnsi="Times New Roman" w:cs="Times New Roman"/>
          <w:color w:val="333333"/>
          <w:sz w:val="28"/>
          <w:szCs w:val="28"/>
          <w:lang w:eastAsia="ru-RU"/>
        </w:rPr>
        <w:t>от 21 января 2015 г. № 29</w:t>
      </w:r>
      <w:r>
        <w:rPr>
          <w:rFonts w:ascii="Times New Roman" w:eastAsia="Times New Roman" w:hAnsi="Times New Roman" w:cs="Times New Roman"/>
          <w:color w:val="333333"/>
          <w:sz w:val="28"/>
          <w:szCs w:val="28"/>
          <w:lang w:eastAsia="ru-RU"/>
        </w:rPr>
        <w:t xml:space="preserve"> «</w:t>
      </w:r>
      <w:r w:rsidRPr="006F113A">
        <w:rPr>
          <w:rFonts w:ascii="Times New Roman" w:eastAsia="Times New Roman" w:hAnsi="Times New Roman" w:cs="Times New Roman"/>
          <w:color w:val="333333"/>
          <w:sz w:val="28"/>
          <w:szCs w:val="28"/>
          <w:lang w:eastAsia="ru-RU"/>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Pr>
          <w:rFonts w:ascii="Times New Roman" w:eastAsia="Times New Roman" w:hAnsi="Times New Roman" w:cs="Times New Roman"/>
          <w:color w:val="333333"/>
          <w:sz w:val="28"/>
          <w:szCs w:val="28"/>
          <w:lang w:eastAsia="ru-RU"/>
        </w:rPr>
        <w:t>»</w:t>
      </w:r>
    </w:p>
    <w:p w14:paraId="427529A7" w14:textId="77777777" w:rsidR="006F113A" w:rsidRPr="006F113A" w:rsidRDefault="006F113A" w:rsidP="006F113A">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6F113A">
        <w:rPr>
          <w:rFonts w:ascii="Times New Roman" w:eastAsia="Times New Roman" w:hAnsi="Times New Roman" w:cs="Times New Roman"/>
          <w:color w:val="333333"/>
          <w:sz w:val="28"/>
          <w:szCs w:val="28"/>
          <w:lang w:eastAsia="ru-RU"/>
        </w:rPr>
        <w:t xml:space="preserve">Постановление Правительства Российской Федерации </w:t>
      </w:r>
      <w:r w:rsidR="00CC49F5">
        <w:rPr>
          <w:rFonts w:ascii="Times New Roman" w:eastAsia="Times New Roman" w:hAnsi="Times New Roman" w:cs="Times New Roman"/>
          <w:color w:val="333333"/>
          <w:sz w:val="28"/>
          <w:szCs w:val="28"/>
          <w:lang w:eastAsia="ru-RU"/>
        </w:rPr>
        <w:t xml:space="preserve">                                     </w:t>
      </w:r>
      <w:r w:rsidRPr="006F113A">
        <w:rPr>
          <w:rFonts w:ascii="Times New Roman" w:eastAsia="Times New Roman" w:hAnsi="Times New Roman" w:cs="Times New Roman"/>
          <w:color w:val="333333"/>
          <w:sz w:val="28"/>
          <w:szCs w:val="28"/>
          <w:lang w:eastAsia="ru-RU"/>
        </w:rPr>
        <w:t>от</w:t>
      </w:r>
      <w:r w:rsidR="00C36B04">
        <w:rPr>
          <w:rFonts w:ascii="Times New Roman" w:eastAsia="Times New Roman" w:hAnsi="Times New Roman" w:cs="Times New Roman"/>
          <w:color w:val="333333"/>
          <w:sz w:val="28"/>
          <w:szCs w:val="28"/>
          <w:lang w:eastAsia="ru-RU"/>
        </w:rPr>
        <w:t xml:space="preserve"> 12</w:t>
      </w:r>
      <w:r w:rsidRPr="006F113A">
        <w:rPr>
          <w:rFonts w:ascii="Times New Roman" w:eastAsia="Times New Roman" w:hAnsi="Times New Roman" w:cs="Times New Roman"/>
          <w:color w:val="333333"/>
          <w:sz w:val="28"/>
          <w:szCs w:val="28"/>
          <w:lang w:eastAsia="ru-RU"/>
        </w:rPr>
        <w:t xml:space="preserve"> октября 2015 г. № 1088 </w:t>
      </w:r>
      <w:r>
        <w:rPr>
          <w:rFonts w:ascii="Times New Roman" w:eastAsia="Times New Roman" w:hAnsi="Times New Roman" w:cs="Times New Roman"/>
          <w:color w:val="333333"/>
          <w:sz w:val="28"/>
          <w:szCs w:val="28"/>
          <w:lang w:eastAsia="ru-RU"/>
        </w:rPr>
        <w:t>«</w:t>
      </w:r>
      <w:r w:rsidRPr="006F113A">
        <w:rPr>
          <w:rFonts w:ascii="Times New Roman" w:eastAsia="Times New Roman" w:hAnsi="Times New Roman" w:cs="Times New Roman"/>
          <w:color w:val="333333"/>
          <w:sz w:val="28"/>
          <w:szCs w:val="28"/>
          <w:lang w:eastAsia="ru-RU"/>
        </w:rPr>
        <w: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r>
        <w:rPr>
          <w:rFonts w:ascii="Times New Roman" w:eastAsia="Times New Roman" w:hAnsi="Times New Roman" w:cs="Times New Roman"/>
          <w:color w:val="333333"/>
          <w:sz w:val="28"/>
          <w:szCs w:val="28"/>
          <w:lang w:eastAsia="ru-RU"/>
        </w:rPr>
        <w:t>»</w:t>
      </w:r>
    </w:p>
    <w:p w14:paraId="23CBBAB8" w14:textId="77777777" w:rsidR="00205190" w:rsidRPr="00446917" w:rsidRDefault="00205190" w:rsidP="00446917">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446917">
        <w:rPr>
          <w:rFonts w:ascii="Times New Roman" w:eastAsia="Times New Roman" w:hAnsi="Times New Roman" w:cs="Times New Roman"/>
          <w:color w:val="333333"/>
          <w:sz w:val="28"/>
          <w:szCs w:val="28"/>
          <w:lang w:eastAsia="ru-RU"/>
        </w:rPr>
        <w:t>Постановление Правительства Российской Федерации от 5 марта 2018 г. № 228 «О реестре лиц, уволенных в связи с утратой доверия»</w:t>
      </w:r>
    </w:p>
    <w:p w14:paraId="59C6F085" w14:textId="77777777" w:rsidR="009A09C9" w:rsidRPr="00F34C17" w:rsidRDefault="00205190" w:rsidP="00A860CA">
      <w:pPr>
        <w:pStyle w:val="a3"/>
        <w:numPr>
          <w:ilvl w:val="0"/>
          <w:numId w:val="2"/>
        </w:numPr>
        <w:spacing w:line="240" w:lineRule="auto"/>
        <w:ind w:left="0" w:firstLine="709"/>
        <w:jc w:val="both"/>
        <w:rPr>
          <w:rFonts w:ascii="Times New Roman" w:eastAsia="Times New Roman" w:hAnsi="Times New Roman" w:cs="Times New Roman"/>
          <w:color w:val="333333"/>
          <w:sz w:val="28"/>
          <w:szCs w:val="28"/>
          <w:lang w:eastAsia="ru-RU"/>
        </w:rPr>
      </w:pPr>
      <w:r w:rsidRPr="00F34C17">
        <w:rPr>
          <w:rFonts w:ascii="Times New Roman" w:eastAsia="Times New Roman" w:hAnsi="Times New Roman" w:cs="Times New Roman"/>
          <w:color w:val="333333"/>
          <w:sz w:val="28"/>
          <w:szCs w:val="28"/>
          <w:lang w:eastAsia="ru-RU"/>
        </w:rPr>
        <w:t>Приказ Минтруда России № 530н от 7 октября 2013 г.</w:t>
      </w:r>
      <w:r w:rsidR="00CC49F5">
        <w:rPr>
          <w:rFonts w:ascii="Times New Roman" w:eastAsia="Times New Roman" w:hAnsi="Times New Roman" w:cs="Times New Roman"/>
          <w:color w:val="333333"/>
          <w:sz w:val="28"/>
          <w:szCs w:val="28"/>
          <w:lang w:eastAsia="ru-RU"/>
        </w:rPr>
        <w:t xml:space="preserve">                                       </w:t>
      </w:r>
      <w:r w:rsidRPr="00F34C17">
        <w:rPr>
          <w:rFonts w:ascii="Times New Roman" w:eastAsia="Times New Roman" w:hAnsi="Times New Roman" w:cs="Times New Roman"/>
          <w:color w:val="333333"/>
          <w:sz w:val="28"/>
          <w:szCs w:val="28"/>
          <w:lang w:eastAsia="ru-RU"/>
        </w:rPr>
        <w:t xml:space="preserve"> </w:t>
      </w:r>
      <w:r w:rsidR="00F34C17" w:rsidRPr="00F34C17">
        <w:rPr>
          <w:rFonts w:ascii="Times New Roman" w:eastAsia="Times New Roman" w:hAnsi="Times New Roman" w:cs="Times New Roman"/>
          <w:color w:val="333333"/>
          <w:sz w:val="28"/>
          <w:szCs w:val="28"/>
          <w:lang w:eastAsia="ru-RU"/>
        </w:rPr>
        <w:t>«</w:t>
      </w:r>
      <w:r w:rsidRPr="00F34C17">
        <w:rPr>
          <w:rFonts w:ascii="Times New Roman" w:eastAsia="Times New Roman" w:hAnsi="Times New Roman" w:cs="Times New Roman"/>
          <w:color w:val="333333"/>
          <w:sz w:val="28"/>
          <w:szCs w:val="28"/>
          <w:lang w:eastAsia="ru-RU"/>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sidR="00F34C17" w:rsidRPr="00F34C17">
        <w:rPr>
          <w:rFonts w:ascii="Times New Roman" w:eastAsia="Times New Roman" w:hAnsi="Times New Roman" w:cs="Times New Roman"/>
          <w:color w:val="333333"/>
          <w:sz w:val="28"/>
          <w:szCs w:val="28"/>
          <w:lang w:eastAsia="ru-RU"/>
        </w:rPr>
        <w:t>»</w:t>
      </w:r>
      <w:r w:rsidR="00C32AC4">
        <w:rPr>
          <w:rFonts w:ascii="Times New Roman" w:eastAsia="Times New Roman" w:hAnsi="Times New Roman" w:cs="Times New Roman"/>
          <w:color w:val="333333"/>
          <w:sz w:val="28"/>
          <w:szCs w:val="28"/>
          <w:lang w:eastAsia="ru-RU"/>
        </w:rPr>
        <w:t>.</w:t>
      </w:r>
      <w:r w:rsidRPr="00F34C17">
        <w:rPr>
          <w:rFonts w:ascii="Times New Roman" w:eastAsia="Times New Roman" w:hAnsi="Times New Roman" w:cs="Times New Roman"/>
          <w:color w:val="333333"/>
          <w:sz w:val="28"/>
          <w:szCs w:val="28"/>
          <w:lang w:eastAsia="ru-RU"/>
        </w:rPr>
        <w:t xml:space="preserve"> </w:t>
      </w:r>
    </w:p>
    <w:p w14:paraId="400609B0" w14:textId="77777777" w:rsidR="00C2681C" w:rsidRDefault="00C2681C" w:rsidP="00446917">
      <w:pPr>
        <w:spacing w:line="240" w:lineRule="auto"/>
        <w:jc w:val="both"/>
        <w:rPr>
          <w:rFonts w:ascii="Times New Roman" w:hAnsi="Times New Roman" w:cs="Times New Roman"/>
          <w:sz w:val="28"/>
          <w:szCs w:val="28"/>
        </w:rPr>
      </w:pPr>
    </w:p>
    <w:p w14:paraId="42AE89F1" w14:textId="77777777" w:rsidR="009637F8" w:rsidRDefault="009637F8" w:rsidP="00446917">
      <w:pPr>
        <w:spacing w:line="240" w:lineRule="auto"/>
        <w:jc w:val="both"/>
        <w:rPr>
          <w:rFonts w:ascii="Times New Roman" w:hAnsi="Times New Roman" w:cs="Times New Roman"/>
          <w:sz w:val="28"/>
          <w:szCs w:val="28"/>
        </w:rPr>
      </w:pPr>
    </w:p>
    <w:p w14:paraId="3CEEB6B2" w14:textId="77777777" w:rsidR="009637F8" w:rsidRDefault="009637F8" w:rsidP="00446917">
      <w:pPr>
        <w:spacing w:line="240" w:lineRule="auto"/>
        <w:jc w:val="both"/>
        <w:rPr>
          <w:rFonts w:ascii="Times New Roman" w:hAnsi="Times New Roman" w:cs="Times New Roman"/>
          <w:sz w:val="28"/>
          <w:szCs w:val="28"/>
        </w:rPr>
      </w:pPr>
    </w:p>
    <w:p w14:paraId="2CE3A3D5" w14:textId="77777777" w:rsidR="009637F8" w:rsidRDefault="009637F8" w:rsidP="00446917">
      <w:pPr>
        <w:spacing w:line="240" w:lineRule="auto"/>
        <w:jc w:val="both"/>
        <w:rPr>
          <w:rFonts w:ascii="Times New Roman" w:hAnsi="Times New Roman" w:cs="Times New Roman"/>
          <w:sz w:val="28"/>
          <w:szCs w:val="28"/>
        </w:rPr>
      </w:pPr>
    </w:p>
    <w:p w14:paraId="3410DBB3" w14:textId="77777777" w:rsidR="009637F8" w:rsidRDefault="009637F8" w:rsidP="00446917">
      <w:pPr>
        <w:spacing w:line="240" w:lineRule="auto"/>
        <w:jc w:val="both"/>
        <w:rPr>
          <w:rFonts w:ascii="Times New Roman" w:hAnsi="Times New Roman" w:cs="Times New Roman"/>
          <w:sz w:val="28"/>
          <w:szCs w:val="28"/>
        </w:rPr>
      </w:pPr>
    </w:p>
    <w:p w14:paraId="05C93A26" w14:textId="77777777" w:rsidR="009637F8" w:rsidRDefault="009637F8" w:rsidP="00446917">
      <w:pPr>
        <w:spacing w:line="240" w:lineRule="auto"/>
        <w:jc w:val="both"/>
        <w:rPr>
          <w:rFonts w:ascii="Times New Roman" w:hAnsi="Times New Roman" w:cs="Times New Roman"/>
          <w:sz w:val="28"/>
          <w:szCs w:val="28"/>
        </w:rPr>
      </w:pPr>
    </w:p>
    <w:p w14:paraId="13C8684C" w14:textId="77777777" w:rsidR="009637F8" w:rsidRDefault="009637F8" w:rsidP="00446917">
      <w:pPr>
        <w:spacing w:line="240" w:lineRule="auto"/>
        <w:jc w:val="both"/>
        <w:rPr>
          <w:rFonts w:ascii="Times New Roman" w:hAnsi="Times New Roman" w:cs="Times New Roman"/>
          <w:sz w:val="28"/>
          <w:szCs w:val="28"/>
        </w:rPr>
      </w:pPr>
    </w:p>
    <w:p w14:paraId="0A55F0B2" w14:textId="77777777" w:rsidR="009637F8" w:rsidRDefault="009637F8" w:rsidP="00446917">
      <w:pPr>
        <w:spacing w:line="240" w:lineRule="auto"/>
        <w:jc w:val="both"/>
        <w:rPr>
          <w:rFonts w:ascii="Times New Roman" w:hAnsi="Times New Roman" w:cs="Times New Roman"/>
          <w:sz w:val="28"/>
          <w:szCs w:val="28"/>
        </w:rPr>
      </w:pPr>
    </w:p>
    <w:p w14:paraId="1DFFA246" w14:textId="77777777" w:rsidR="009637F8" w:rsidRDefault="009637F8" w:rsidP="00446917">
      <w:pPr>
        <w:spacing w:line="240" w:lineRule="auto"/>
        <w:jc w:val="both"/>
        <w:rPr>
          <w:rFonts w:ascii="Times New Roman" w:hAnsi="Times New Roman" w:cs="Times New Roman"/>
          <w:sz w:val="28"/>
          <w:szCs w:val="28"/>
        </w:rPr>
      </w:pPr>
    </w:p>
    <w:p w14:paraId="73012773" w14:textId="77777777" w:rsidR="009637F8" w:rsidRPr="00446917" w:rsidRDefault="009637F8" w:rsidP="00446917">
      <w:pPr>
        <w:spacing w:line="240" w:lineRule="auto"/>
        <w:jc w:val="both"/>
        <w:rPr>
          <w:rFonts w:ascii="Times New Roman" w:hAnsi="Times New Roman" w:cs="Times New Roman"/>
          <w:sz w:val="28"/>
          <w:szCs w:val="28"/>
        </w:rPr>
      </w:pPr>
    </w:p>
    <w:sectPr w:rsidR="009637F8" w:rsidRPr="00446917" w:rsidSect="00E44D18">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35158" w14:textId="77777777" w:rsidR="0014165B" w:rsidRDefault="0014165B" w:rsidP="00F01E0D">
      <w:pPr>
        <w:spacing w:after="0" w:line="240" w:lineRule="auto"/>
      </w:pPr>
      <w:r>
        <w:separator/>
      </w:r>
    </w:p>
  </w:endnote>
  <w:endnote w:type="continuationSeparator" w:id="0">
    <w:p w14:paraId="361E490C" w14:textId="77777777" w:rsidR="0014165B" w:rsidRDefault="0014165B" w:rsidP="00F0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366AF" w14:textId="77777777" w:rsidR="0014165B" w:rsidRDefault="0014165B" w:rsidP="00F01E0D">
      <w:pPr>
        <w:spacing w:after="0" w:line="240" w:lineRule="auto"/>
      </w:pPr>
      <w:r>
        <w:separator/>
      </w:r>
    </w:p>
  </w:footnote>
  <w:footnote w:type="continuationSeparator" w:id="0">
    <w:p w14:paraId="2B85EF42" w14:textId="77777777" w:rsidR="0014165B" w:rsidRDefault="0014165B" w:rsidP="00F01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294009"/>
      <w:docPartObj>
        <w:docPartGallery w:val="Page Numbers (Top of Page)"/>
        <w:docPartUnique/>
      </w:docPartObj>
    </w:sdtPr>
    <w:sdtEndPr/>
    <w:sdtContent>
      <w:p w14:paraId="6B4725C0" w14:textId="77777777" w:rsidR="00F01E0D" w:rsidRDefault="00F01E0D">
        <w:pPr>
          <w:pStyle w:val="a5"/>
          <w:jc w:val="center"/>
        </w:pPr>
        <w:r>
          <w:fldChar w:fldCharType="begin"/>
        </w:r>
        <w:r>
          <w:instrText>PAGE   \* MERGEFORMAT</w:instrText>
        </w:r>
        <w:r>
          <w:fldChar w:fldCharType="separate"/>
        </w:r>
        <w:r w:rsidR="00FF0092">
          <w:rPr>
            <w:noProof/>
          </w:rPr>
          <w:t>4</w:t>
        </w:r>
        <w:r>
          <w:fldChar w:fldCharType="end"/>
        </w:r>
      </w:p>
    </w:sdtContent>
  </w:sdt>
  <w:p w14:paraId="23802CEA" w14:textId="77777777" w:rsidR="00F01E0D" w:rsidRDefault="00F01E0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E7FD3"/>
    <w:multiLevelType w:val="hybridMultilevel"/>
    <w:tmpl w:val="671872B0"/>
    <w:lvl w:ilvl="0" w:tplc="6A501164">
      <w:start w:val="1"/>
      <w:numFmt w:val="decimal"/>
      <w:lvlText w:val="%1."/>
      <w:lvlJc w:val="left"/>
      <w:pPr>
        <w:ind w:left="2204" w:hanging="360"/>
      </w:pPr>
      <w:rPr>
        <w:rFonts w:hint="default"/>
        <w:b/>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
    <w:nsid w:val="5C060931"/>
    <w:multiLevelType w:val="multilevel"/>
    <w:tmpl w:val="8C9A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6E0"/>
    <w:rsid w:val="0014165B"/>
    <w:rsid w:val="00205190"/>
    <w:rsid w:val="002B0C66"/>
    <w:rsid w:val="003F7471"/>
    <w:rsid w:val="00446917"/>
    <w:rsid w:val="00481E41"/>
    <w:rsid w:val="004D46EE"/>
    <w:rsid w:val="005851FB"/>
    <w:rsid w:val="005903A8"/>
    <w:rsid w:val="005B5B8C"/>
    <w:rsid w:val="00606BFE"/>
    <w:rsid w:val="00652905"/>
    <w:rsid w:val="00661BE4"/>
    <w:rsid w:val="00695829"/>
    <w:rsid w:val="006F113A"/>
    <w:rsid w:val="00730DE3"/>
    <w:rsid w:val="0080724E"/>
    <w:rsid w:val="008746E0"/>
    <w:rsid w:val="008E48BE"/>
    <w:rsid w:val="008E67AD"/>
    <w:rsid w:val="009637F8"/>
    <w:rsid w:val="009A09C9"/>
    <w:rsid w:val="009F62B2"/>
    <w:rsid w:val="00A95174"/>
    <w:rsid w:val="00B534A9"/>
    <w:rsid w:val="00BC2425"/>
    <w:rsid w:val="00C2681C"/>
    <w:rsid w:val="00C32AC4"/>
    <w:rsid w:val="00C36B04"/>
    <w:rsid w:val="00C40A61"/>
    <w:rsid w:val="00CC49F5"/>
    <w:rsid w:val="00DA15B3"/>
    <w:rsid w:val="00E44D18"/>
    <w:rsid w:val="00E97CB6"/>
    <w:rsid w:val="00F01E0D"/>
    <w:rsid w:val="00F34C17"/>
    <w:rsid w:val="00FE28FB"/>
    <w:rsid w:val="00FE4EDB"/>
    <w:rsid w:val="00FF0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ECA8"/>
  <w15:chartTrackingRefBased/>
  <w15:docId w15:val="{A3A45C43-7D34-47AC-8800-7BF5E1A8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9C9"/>
    <w:pPr>
      <w:ind w:left="720"/>
      <w:contextualSpacing/>
    </w:pPr>
  </w:style>
  <w:style w:type="table" w:styleId="a4">
    <w:name w:val="Table Grid"/>
    <w:basedOn w:val="a1"/>
    <w:uiPriority w:val="39"/>
    <w:rsid w:val="009A0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01E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1E0D"/>
  </w:style>
  <w:style w:type="paragraph" w:styleId="a7">
    <w:name w:val="footer"/>
    <w:basedOn w:val="a"/>
    <w:link w:val="a8"/>
    <w:uiPriority w:val="99"/>
    <w:unhideWhenUsed/>
    <w:rsid w:val="00F01E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1E0D"/>
  </w:style>
  <w:style w:type="paragraph" w:styleId="a9">
    <w:name w:val="Balloon Text"/>
    <w:basedOn w:val="a"/>
    <w:link w:val="aa"/>
    <w:uiPriority w:val="99"/>
    <w:semiHidden/>
    <w:unhideWhenUsed/>
    <w:rsid w:val="00F01E0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01E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ravo.gov.ru/proxy/ips/?docbody=&amp;nd=102126657&amp;intelsearch=273-%F4%E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1481</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Urist-Eldar</cp:lastModifiedBy>
  <cp:revision>3</cp:revision>
  <cp:lastPrinted>2023-01-20T14:08:00Z</cp:lastPrinted>
  <dcterms:created xsi:type="dcterms:W3CDTF">2023-04-04T08:36:00Z</dcterms:created>
  <dcterms:modified xsi:type="dcterms:W3CDTF">2023-04-18T12:15:00Z</dcterms:modified>
</cp:coreProperties>
</file>