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9F" w:rsidRDefault="000E729F" w:rsidP="000E72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29F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0E729F" w:rsidRPr="000E729F" w:rsidRDefault="000E729F" w:rsidP="000E72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29F" w:rsidRPr="000E729F" w:rsidRDefault="000E729F" w:rsidP="000E72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r w:rsidRPr="000E729F">
        <w:rPr>
          <w:rFonts w:ascii="Times New Roman" w:hAnsi="Times New Roman" w:cs="Times New Roman"/>
          <w:sz w:val="28"/>
          <w:szCs w:val="28"/>
        </w:rPr>
        <w:t xml:space="preserve">Управление Министерства юстиции </w:t>
      </w:r>
      <w:bookmarkEnd w:id="0"/>
      <w:r w:rsidRPr="000E729F">
        <w:rPr>
          <w:rFonts w:ascii="Times New Roman" w:hAnsi="Times New Roman" w:cs="Times New Roman"/>
          <w:sz w:val="28"/>
          <w:szCs w:val="28"/>
        </w:rPr>
        <w:t>Российской Федерации по Респуб</w:t>
      </w:r>
      <w:r>
        <w:rPr>
          <w:rFonts w:ascii="Times New Roman" w:hAnsi="Times New Roman" w:cs="Times New Roman"/>
          <w:sz w:val="28"/>
          <w:szCs w:val="28"/>
        </w:rPr>
        <w:t>лике</w:t>
      </w:r>
      <w:r w:rsidRPr="000E729F">
        <w:rPr>
          <w:rFonts w:ascii="Times New Roman" w:hAnsi="Times New Roman" w:cs="Times New Roman"/>
          <w:sz w:val="28"/>
          <w:szCs w:val="28"/>
        </w:rPr>
        <w:t xml:space="preserve"> Дагестан (далее Управление) сообщает, что в соответствии с при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E729F">
        <w:rPr>
          <w:rFonts w:ascii="Times New Roman" w:hAnsi="Times New Roman" w:cs="Times New Roman"/>
          <w:sz w:val="28"/>
          <w:szCs w:val="28"/>
        </w:rPr>
        <w:t>азом Министерства юстиции Российской Федерации от 29.03.2023 № 54 «О формах и сроках представления в Министерство юстиции Российской Федерации отчетности не</w:t>
      </w:r>
      <w:r>
        <w:rPr>
          <w:rFonts w:ascii="Times New Roman" w:hAnsi="Times New Roman" w:cs="Times New Roman"/>
          <w:sz w:val="28"/>
          <w:szCs w:val="28"/>
        </w:rPr>
        <w:t>ко</w:t>
      </w:r>
      <w:r w:rsidRPr="000E729F">
        <w:rPr>
          <w:rFonts w:ascii="Times New Roman" w:hAnsi="Times New Roman" w:cs="Times New Roman"/>
          <w:sz w:val="28"/>
          <w:szCs w:val="28"/>
        </w:rPr>
        <w:t>ммерческих организаций, не позднее 15 апреля года, следу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E729F">
        <w:rPr>
          <w:rFonts w:ascii="Times New Roman" w:hAnsi="Times New Roman" w:cs="Times New Roman"/>
          <w:sz w:val="28"/>
          <w:szCs w:val="28"/>
        </w:rPr>
        <w:t xml:space="preserve">щего за отчетным. </w:t>
      </w:r>
    </w:p>
    <w:p w:rsidR="000E729F" w:rsidRPr="000E729F" w:rsidRDefault="000E729F" w:rsidP="000E72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729F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Pr="000E729F">
        <w:rPr>
          <w:rFonts w:ascii="Times New Roman" w:hAnsi="Times New Roman" w:cs="Times New Roman"/>
          <w:sz w:val="28"/>
          <w:szCs w:val="28"/>
        </w:rPr>
        <w:tab/>
        <w:t xml:space="preserve">составлении </w:t>
      </w:r>
      <w:r w:rsidRPr="000E729F">
        <w:rPr>
          <w:rFonts w:ascii="Times New Roman" w:hAnsi="Times New Roman" w:cs="Times New Roman"/>
          <w:sz w:val="28"/>
          <w:szCs w:val="28"/>
        </w:rPr>
        <w:tab/>
        <w:t>отчетнос</w:t>
      </w:r>
      <w:r w:rsidR="00821F8F">
        <w:rPr>
          <w:rFonts w:ascii="Times New Roman" w:hAnsi="Times New Roman" w:cs="Times New Roman"/>
          <w:sz w:val="28"/>
          <w:szCs w:val="28"/>
        </w:rPr>
        <w:t xml:space="preserve">ти </w:t>
      </w:r>
      <w:r w:rsidR="00821F8F">
        <w:rPr>
          <w:rFonts w:ascii="Times New Roman" w:hAnsi="Times New Roman" w:cs="Times New Roman"/>
          <w:sz w:val="28"/>
          <w:szCs w:val="28"/>
        </w:rPr>
        <w:tab/>
        <w:t xml:space="preserve">в отношении </w:t>
      </w:r>
      <w:r w:rsidR="00821F8F">
        <w:rPr>
          <w:rFonts w:ascii="Times New Roman" w:hAnsi="Times New Roman" w:cs="Times New Roman"/>
          <w:sz w:val="28"/>
          <w:szCs w:val="28"/>
        </w:rPr>
        <w:tab/>
        <w:t xml:space="preserve">некоммерческих </w:t>
      </w:r>
      <w:r w:rsidRPr="000E729F">
        <w:rPr>
          <w:rFonts w:ascii="Times New Roman" w:hAnsi="Times New Roman" w:cs="Times New Roman"/>
          <w:sz w:val="28"/>
          <w:szCs w:val="28"/>
        </w:rPr>
        <w:t xml:space="preserve">организаций необходимо учитывать Федеральный закон от 12.01.1996 </w:t>
      </w:r>
      <w:r w:rsidR="00821F8F">
        <w:rPr>
          <w:rFonts w:ascii="Times New Roman" w:hAnsi="Times New Roman" w:cs="Times New Roman"/>
          <w:sz w:val="28"/>
          <w:szCs w:val="28"/>
        </w:rPr>
        <w:t>№</w:t>
      </w:r>
      <w:r w:rsidRPr="000E729F">
        <w:rPr>
          <w:rFonts w:ascii="Times New Roman" w:hAnsi="Times New Roman" w:cs="Times New Roman"/>
          <w:sz w:val="28"/>
          <w:szCs w:val="28"/>
        </w:rPr>
        <w:t xml:space="preserve"> 7-ФЗ «О не</w:t>
      </w:r>
      <w:r w:rsidR="00821F8F">
        <w:rPr>
          <w:rFonts w:ascii="Times New Roman" w:hAnsi="Times New Roman" w:cs="Times New Roman"/>
          <w:sz w:val="28"/>
          <w:szCs w:val="28"/>
        </w:rPr>
        <w:t>ко</w:t>
      </w:r>
      <w:r w:rsidRPr="000E729F">
        <w:rPr>
          <w:rFonts w:ascii="Times New Roman" w:hAnsi="Times New Roman" w:cs="Times New Roman"/>
          <w:sz w:val="28"/>
          <w:szCs w:val="28"/>
        </w:rPr>
        <w:t>ммерческих организациях» (далее - ФЗ «О некоммерческих организациях»), приказ М</w:t>
      </w:r>
      <w:r w:rsidR="00821F8F">
        <w:rPr>
          <w:rFonts w:ascii="Times New Roman" w:hAnsi="Times New Roman" w:cs="Times New Roman"/>
          <w:sz w:val="28"/>
          <w:szCs w:val="28"/>
        </w:rPr>
        <w:t>иню</w:t>
      </w:r>
      <w:r w:rsidRPr="000E729F">
        <w:rPr>
          <w:rFonts w:ascii="Times New Roman" w:hAnsi="Times New Roman" w:cs="Times New Roman"/>
          <w:sz w:val="28"/>
          <w:szCs w:val="28"/>
        </w:rPr>
        <w:t xml:space="preserve">ста России от 29.03.2023 № 54 «О формах и сроках представления в Министерство юстиции Российской Федерации отчетности некоммерческих организаций». </w:t>
      </w:r>
    </w:p>
    <w:p w:rsidR="000E729F" w:rsidRPr="000E729F" w:rsidRDefault="000E729F" w:rsidP="000E72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729F">
        <w:rPr>
          <w:rFonts w:ascii="Times New Roman" w:hAnsi="Times New Roman" w:cs="Times New Roman"/>
          <w:sz w:val="28"/>
          <w:szCs w:val="28"/>
        </w:rPr>
        <w:t>В соответствии с пунктом 3 статьи 32 ФЗ «О некоммерческих организациях» некоммерческие организации, за исключением указанных в пункте 3 .1. статьи 32 ФЗ «О некоммерческих организациях», обязаны представлять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E729F">
        <w:rPr>
          <w:rFonts w:ascii="Times New Roman" w:hAnsi="Times New Roman" w:cs="Times New Roman"/>
          <w:sz w:val="28"/>
          <w:szCs w:val="28"/>
        </w:rPr>
        <w:t>ов, а некоммерческие организации, выполняющие функции иностранного агента, также аудиторское</w:t>
      </w:r>
      <w:r>
        <w:rPr>
          <w:rFonts w:ascii="Times New Roman" w:hAnsi="Times New Roman" w:cs="Times New Roman"/>
          <w:sz w:val="28"/>
          <w:szCs w:val="28"/>
        </w:rPr>
        <w:t xml:space="preserve"> закл</w:t>
      </w:r>
      <w:r w:rsidRPr="000E729F">
        <w:rPr>
          <w:rFonts w:ascii="Times New Roman" w:hAnsi="Times New Roman" w:cs="Times New Roman"/>
          <w:sz w:val="28"/>
          <w:szCs w:val="28"/>
        </w:rPr>
        <w:t>ючение. При этом в доку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E729F">
        <w:rPr>
          <w:rFonts w:ascii="Times New Roman" w:hAnsi="Times New Roman" w:cs="Times New Roman"/>
          <w:sz w:val="28"/>
          <w:szCs w:val="28"/>
        </w:rPr>
        <w:t>ентах, представляемых некоммерческими организациями, выполняющими функции иностранного агента, должны содержаться сведения о целях расходования денежных средств и использования иного имущества, полученных от иностранных источников, и об их фактичес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E729F">
        <w:rPr>
          <w:rFonts w:ascii="Times New Roman" w:hAnsi="Times New Roman" w:cs="Times New Roman"/>
          <w:sz w:val="28"/>
          <w:szCs w:val="28"/>
        </w:rPr>
        <w:t xml:space="preserve">ом расходовании и использовании. </w:t>
      </w:r>
    </w:p>
    <w:p w:rsidR="000E729F" w:rsidRPr="000E729F" w:rsidRDefault="000E729F" w:rsidP="000E72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E729F">
        <w:rPr>
          <w:rFonts w:ascii="Times New Roman" w:hAnsi="Times New Roman" w:cs="Times New Roman"/>
          <w:sz w:val="28"/>
          <w:szCs w:val="28"/>
        </w:rPr>
        <w:t>Некоммерческие организации, выполняющие функции иностранного агента, представляют в уполномоченный орган документы, содержащие отчет о своей деятельности, о персональном составе руководящих органов и работников, один раз в полгода, документы о целях расходования денежных средств и использования иного имущества, в том числе полученных от иностранных источн</w:t>
      </w:r>
      <w:r>
        <w:rPr>
          <w:rFonts w:ascii="Times New Roman" w:hAnsi="Times New Roman" w:cs="Times New Roman"/>
          <w:sz w:val="28"/>
          <w:szCs w:val="28"/>
        </w:rPr>
        <w:t>ик</w:t>
      </w:r>
      <w:r w:rsidRPr="000E729F">
        <w:rPr>
          <w:rFonts w:ascii="Times New Roman" w:hAnsi="Times New Roman" w:cs="Times New Roman"/>
          <w:sz w:val="28"/>
          <w:szCs w:val="28"/>
        </w:rPr>
        <w:t>ов, - еже</w:t>
      </w:r>
      <w:r>
        <w:rPr>
          <w:rFonts w:ascii="Times New Roman" w:hAnsi="Times New Roman" w:cs="Times New Roman"/>
          <w:sz w:val="28"/>
          <w:szCs w:val="28"/>
        </w:rPr>
        <w:t>кв</w:t>
      </w:r>
      <w:r w:rsidRPr="000E729F">
        <w:rPr>
          <w:rFonts w:ascii="Times New Roman" w:hAnsi="Times New Roman" w:cs="Times New Roman"/>
          <w:sz w:val="28"/>
          <w:szCs w:val="28"/>
        </w:rPr>
        <w:t xml:space="preserve">артально, аудиторское заключение - ежегодно. </w:t>
      </w:r>
    </w:p>
    <w:p w:rsidR="000E729F" w:rsidRPr="000E729F" w:rsidRDefault="000E729F" w:rsidP="000E72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E729F">
        <w:rPr>
          <w:rFonts w:ascii="Times New Roman" w:hAnsi="Times New Roman" w:cs="Times New Roman"/>
          <w:sz w:val="28"/>
          <w:szCs w:val="28"/>
        </w:rPr>
        <w:t>В соответствии с пунктом 3.1. статьи 32 ФЗ «О некоммерческих организациях» некоммерческие организации, выполняющие ф</w:t>
      </w:r>
      <w:r>
        <w:rPr>
          <w:rFonts w:ascii="Times New Roman" w:hAnsi="Times New Roman" w:cs="Times New Roman"/>
          <w:sz w:val="28"/>
          <w:szCs w:val="28"/>
        </w:rPr>
        <w:t>ункц</w:t>
      </w:r>
      <w:r w:rsidRPr="000E729F">
        <w:rPr>
          <w:rFonts w:ascii="Times New Roman" w:hAnsi="Times New Roman" w:cs="Times New Roman"/>
          <w:sz w:val="28"/>
          <w:szCs w:val="28"/>
        </w:rPr>
        <w:t>ии иностранного агента, представляют в уполномоченный орган документы, содержащие отчет о своей деятельности, о персональном составе руководящих органов и работников, один раз в полгода, документы о целях расходования денежных средств и использования иного имущества, в том числе полученных от иностра</w:t>
      </w:r>
      <w:r>
        <w:rPr>
          <w:rFonts w:ascii="Times New Roman" w:hAnsi="Times New Roman" w:cs="Times New Roman"/>
          <w:sz w:val="28"/>
          <w:szCs w:val="28"/>
        </w:rPr>
        <w:t>нны</w:t>
      </w:r>
      <w:r w:rsidRPr="000E729F">
        <w:rPr>
          <w:rFonts w:ascii="Times New Roman" w:hAnsi="Times New Roman" w:cs="Times New Roman"/>
          <w:sz w:val="28"/>
          <w:szCs w:val="28"/>
        </w:rPr>
        <w:t>х источников, ежеквартально, аудиторс</w:t>
      </w:r>
      <w:r w:rsidR="001755F9">
        <w:rPr>
          <w:rFonts w:ascii="Times New Roman" w:hAnsi="Times New Roman" w:cs="Times New Roman"/>
          <w:sz w:val="28"/>
          <w:szCs w:val="28"/>
        </w:rPr>
        <w:t>кое</w:t>
      </w:r>
      <w:r w:rsidRPr="000E729F">
        <w:rPr>
          <w:rFonts w:ascii="Times New Roman" w:hAnsi="Times New Roman" w:cs="Times New Roman"/>
          <w:sz w:val="28"/>
          <w:szCs w:val="28"/>
        </w:rPr>
        <w:t xml:space="preserve"> заключение - ежегодно. </w:t>
      </w:r>
    </w:p>
    <w:p w:rsidR="000E729F" w:rsidRPr="000E729F" w:rsidRDefault="001755F9" w:rsidP="000E72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729F" w:rsidRPr="000E729F">
        <w:rPr>
          <w:rFonts w:ascii="Times New Roman" w:hAnsi="Times New Roman" w:cs="Times New Roman"/>
          <w:sz w:val="28"/>
          <w:szCs w:val="28"/>
        </w:rPr>
        <w:t>Согласно пункту 3.2 статьи 32 ФЗ «О некоммерчес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0E729F" w:rsidRPr="000E729F">
        <w:rPr>
          <w:rFonts w:ascii="Times New Roman" w:hAnsi="Times New Roman" w:cs="Times New Roman"/>
          <w:sz w:val="28"/>
          <w:szCs w:val="28"/>
        </w:rPr>
        <w:t>х орган</w:t>
      </w:r>
      <w:r>
        <w:rPr>
          <w:rFonts w:ascii="Times New Roman" w:hAnsi="Times New Roman" w:cs="Times New Roman"/>
          <w:sz w:val="28"/>
          <w:szCs w:val="28"/>
        </w:rPr>
        <w:t>изациях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</w:t>
      </w:r>
      <w:r w:rsidR="000E729F" w:rsidRPr="000E729F">
        <w:rPr>
          <w:rFonts w:ascii="Times New Roman" w:hAnsi="Times New Roman" w:cs="Times New Roman"/>
          <w:sz w:val="28"/>
          <w:szCs w:val="28"/>
        </w:rPr>
        <w:t>ммерчес</w:t>
      </w:r>
      <w:r>
        <w:rPr>
          <w:rFonts w:ascii="Times New Roman" w:hAnsi="Times New Roman" w:cs="Times New Roman"/>
          <w:sz w:val="28"/>
          <w:szCs w:val="28"/>
        </w:rPr>
        <w:t>кие</w:t>
      </w:r>
      <w:r w:rsidR="000E729F" w:rsidRPr="000E729F">
        <w:rPr>
          <w:rFonts w:ascii="Times New Roman" w:hAnsi="Times New Roman" w:cs="Times New Roman"/>
          <w:sz w:val="28"/>
          <w:szCs w:val="28"/>
        </w:rPr>
        <w:t xml:space="preserve"> организации, за </w:t>
      </w:r>
      <w:r w:rsidRPr="000E729F">
        <w:rPr>
          <w:rFonts w:ascii="Times New Roman" w:hAnsi="Times New Roman" w:cs="Times New Roman"/>
          <w:sz w:val="28"/>
          <w:szCs w:val="28"/>
        </w:rPr>
        <w:t>исключением</w:t>
      </w:r>
      <w:r w:rsidR="000E729F" w:rsidRPr="000E729F">
        <w:rPr>
          <w:rFonts w:ascii="Times New Roman" w:hAnsi="Times New Roman" w:cs="Times New Roman"/>
          <w:sz w:val="28"/>
          <w:szCs w:val="28"/>
        </w:rPr>
        <w:t xml:space="preserve"> указанных в пункте 3.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0E729F">
        <w:rPr>
          <w:rFonts w:ascii="Times New Roman" w:hAnsi="Times New Roman" w:cs="Times New Roman"/>
          <w:sz w:val="28"/>
          <w:szCs w:val="28"/>
        </w:rPr>
        <w:t>настоящей</w:t>
      </w:r>
      <w:r w:rsidR="000E729F" w:rsidRPr="000E729F">
        <w:rPr>
          <w:rFonts w:ascii="Times New Roman" w:hAnsi="Times New Roman" w:cs="Times New Roman"/>
          <w:sz w:val="28"/>
          <w:szCs w:val="28"/>
        </w:rPr>
        <w:t xml:space="preserve"> статьи, обязаны ежегодно, а некоммерчес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0E729F" w:rsidRPr="000E729F">
        <w:rPr>
          <w:rFonts w:ascii="Times New Roman" w:hAnsi="Times New Roman" w:cs="Times New Roman"/>
          <w:sz w:val="28"/>
          <w:szCs w:val="28"/>
        </w:rPr>
        <w:t>е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29F" w:rsidRPr="000E729F">
        <w:rPr>
          <w:rFonts w:ascii="Times New Roman" w:hAnsi="Times New Roman" w:cs="Times New Roman"/>
          <w:sz w:val="28"/>
          <w:szCs w:val="28"/>
        </w:rPr>
        <w:lastRenderedPageBreak/>
        <w:t>выполняющие функции иностранного агента, - один раз в полгода размещать в информационно-теле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0E729F" w:rsidRPr="000E729F">
        <w:rPr>
          <w:rFonts w:ascii="Times New Roman" w:hAnsi="Times New Roman" w:cs="Times New Roman"/>
          <w:sz w:val="28"/>
          <w:szCs w:val="28"/>
        </w:rPr>
        <w:t xml:space="preserve">ммуникационной сети "Интернет" или предоставлять средствам массовой информации для опубликования отчет о своей деятельности в объеме сведений, представляемых в Управление. </w:t>
      </w:r>
    </w:p>
    <w:p w:rsidR="000E729F" w:rsidRPr="000E729F" w:rsidRDefault="001755F9" w:rsidP="000E72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729F" w:rsidRPr="000E729F">
        <w:rPr>
          <w:rFonts w:ascii="Times New Roman" w:hAnsi="Times New Roman" w:cs="Times New Roman"/>
          <w:sz w:val="28"/>
          <w:szCs w:val="28"/>
        </w:rPr>
        <w:t>Обращаем Ваше внимание, что согласно пункту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0E729F" w:rsidRPr="000E729F">
        <w:rPr>
          <w:rFonts w:ascii="Times New Roman" w:hAnsi="Times New Roman" w:cs="Times New Roman"/>
          <w:sz w:val="28"/>
          <w:szCs w:val="28"/>
        </w:rPr>
        <w:t xml:space="preserve"> статьи 32 ФЗ «О некоммерческих организациях</w:t>
      </w:r>
      <w:proofErr w:type="gramStart"/>
      <w:r w:rsidR="000E729F" w:rsidRPr="000E729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E729F" w:rsidRPr="000E729F">
        <w:rPr>
          <w:rFonts w:ascii="Times New Roman" w:hAnsi="Times New Roman" w:cs="Times New Roman"/>
          <w:sz w:val="28"/>
          <w:szCs w:val="28"/>
        </w:rPr>
        <w:t xml:space="preserve"> неоднократное непредставление некоммерческой организацией в установленный срок сведений, предусмотренных настоящей статьей, является основанием для обращения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729F" w:rsidRPr="000E729F">
        <w:rPr>
          <w:rFonts w:ascii="Times New Roman" w:hAnsi="Times New Roman" w:cs="Times New Roman"/>
          <w:sz w:val="28"/>
          <w:szCs w:val="28"/>
        </w:rPr>
        <w:t xml:space="preserve">Управления в суд с заявлением о ликвидации данной некоммерческой организации. </w:t>
      </w:r>
    </w:p>
    <w:p w:rsidR="000E729F" w:rsidRPr="000E729F" w:rsidRDefault="000E729F" w:rsidP="000E72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729F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Pr="000E729F">
        <w:rPr>
          <w:rFonts w:ascii="Times New Roman" w:hAnsi="Times New Roman" w:cs="Times New Roman"/>
          <w:sz w:val="28"/>
          <w:szCs w:val="28"/>
        </w:rPr>
        <w:tab/>
        <w:t xml:space="preserve">составлении </w:t>
      </w:r>
      <w:r w:rsidRPr="000E729F">
        <w:rPr>
          <w:rFonts w:ascii="Times New Roman" w:hAnsi="Times New Roman" w:cs="Times New Roman"/>
          <w:sz w:val="28"/>
          <w:szCs w:val="28"/>
        </w:rPr>
        <w:tab/>
        <w:t xml:space="preserve">отчетности </w:t>
      </w:r>
      <w:r w:rsidRPr="000E729F">
        <w:rPr>
          <w:rFonts w:ascii="Times New Roman" w:hAnsi="Times New Roman" w:cs="Times New Roman"/>
          <w:sz w:val="28"/>
          <w:szCs w:val="28"/>
        </w:rPr>
        <w:tab/>
        <w:t xml:space="preserve">в отношении </w:t>
      </w:r>
      <w:r w:rsidRPr="000E729F">
        <w:rPr>
          <w:rFonts w:ascii="Times New Roman" w:hAnsi="Times New Roman" w:cs="Times New Roman"/>
          <w:sz w:val="28"/>
          <w:szCs w:val="28"/>
        </w:rPr>
        <w:tab/>
        <w:t>общественных</w:t>
      </w:r>
      <w:r w:rsidR="001755F9">
        <w:rPr>
          <w:rFonts w:ascii="Times New Roman" w:hAnsi="Times New Roman" w:cs="Times New Roman"/>
          <w:sz w:val="28"/>
          <w:szCs w:val="28"/>
        </w:rPr>
        <w:t xml:space="preserve"> </w:t>
      </w:r>
      <w:r w:rsidRPr="000E729F">
        <w:rPr>
          <w:rFonts w:ascii="Times New Roman" w:hAnsi="Times New Roman" w:cs="Times New Roman"/>
          <w:sz w:val="28"/>
          <w:szCs w:val="28"/>
        </w:rPr>
        <w:t>объединений необходимо учитывать Федеральный закон от 19.05.1995 № 82 «Об общественных объединениях» (далее - ФЗ «Об общественных объединениях»), приказ Минюста России от 29.03.2023 № 54 «О формах и сроках представления в Министерство юстиции Российской Федерации отчетности некоммерчес</w:t>
      </w:r>
      <w:r w:rsidR="001755F9">
        <w:rPr>
          <w:rFonts w:ascii="Times New Roman" w:hAnsi="Times New Roman" w:cs="Times New Roman"/>
          <w:sz w:val="28"/>
          <w:szCs w:val="28"/>
        </w:rPr>
        <w:t>ки</w:t>
      </w:r>
      <w:r w:rsidRPr="000E729F">
        <w:rPr>
          <w:rFonts w:ascii="Times New Roman" w:hAnsi="Times New Roman" w:cs="Times New Roman"/>
          <w:sz w:val="28"/>
          <w:szCs w:val="28"/>
        </w:rPr>
        <w:t xml:space="preserve">х организаций». </w:t>
      </w:r>
    </w:p>
    <w:p w:rsidR="000E729F" w:rsidRPr="000E729F" w:rsidRDefault="001755F9" w:rsidP="000E72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729F" w:rsidRPr="000E729F">
        <w:rPr>
          <w:rFonts w:ascii="Times New Roman" w:hAnsi="Times New Roman" w:cs="Times New Roman"/>
          <w:sz w:val="28"/>
          <w:szCs w:val="28"/>
        </w:rPr>
        <w:t>В соответствии с абзацем 4 части 1 статьи «Об общественных объединениях» общественные организации представляют сведения о продолжении своей деятельности с указанием действительного места нахождения действующего руководящего органа, его названия и данных о руководителях общественного объединения в объеме сведений, включаемых в Е</w:t>
      </w:r>
      <w:r>
        <w:rPr>
          <w:rFonts w:ascii="Times New Roman" w:hAnsi="Times New Roman" w:cs="Times New Roman"/>
          <w:sz w:val="28"/>
          <w:szCs w:val="28"/>
        </w:rPr>
        <w:t>диный государственный реестр юриди</w:t>
      </w:r>
      <w:r w:rsidR="000E729F" w:rsidRPr="000E729F">
        <w:rPr>
          <w:rFonts w:ascii="Times New Roman" w:hAnsi="Times New Roman" w:cs="Times New Roman"/>
          <w:sz w:val="28"/>
          <w:szCs w:val="28"/>
        </w:rPr>
        <w:t xml:space="preserve">ческих лиц. </w:t>
      </w:r>
    </w:p>
    <w:p w:rsidR="000E729F" w:rsidRPr="000E729F" w:rsidRDefault="001755F9" w:rsidP="000E72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729F" w:rsidRPr="000E729F">
        <w:rPr>
          <w:rFonts w:ascii="Times New Roman" w:hAnsi="Times New Roman" w:cs="Times New Roman"/>
          <w:sz w:val="28"/>
          <w:szCs w:val="28"/>
        </w:rPr>
        <w:t xml:space="preserve">В соответствии с абзацем 8 части 1 статьи ФЗ «Об общественных объединениях» общественные объединения обязаны информировать федеральный орган государственной регистрации об объеме денежных средств и иного имущества, полученных от иностранных источников, которые указаны в пункте 6 статьи 2 ФЗ «О некоммерческих организациях»,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предусмотрены приказом Минюста России от 29.03.2023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E729F" w:rsidRPr="000E729F">
        <w:rPr>
          <w:rFonts w:ascii="Times New Roman" w:hAnsi="Times New Roman" w:cs="Times New Roman"/>
          <w:sz w:val="28"/>
          <w:szCs w:val="28"/>
        </w:rPr>
        <w:t xml:space="preserve"> 54 «О формах и сроках представления в Министерство юстиции Российской Федерации отчетности некоммерческих организаций». </w:t>
      </w:r>
    </w:p>
    <w:p w:rsidR="000E729F" w:rsidRPr="000E729F" w:rsidRDefault="001755F9" w:rsidP="000E72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729F" w:rsidRPr="000E729F">
        <w:rPr>
          <w:rFonts w:ascii="Times New Roman" w:hAnsi="Times New Roman" w:cs="Times New Roman"/>
          <w:sz w:val="28"/>
          <w:szCs w:val="28"/>
        </w:rPr>
        <w:t xml:space="preserve">Непредставление общественным объединением в установленный срок сведений, предусмотренных пункте 6 статьи 2 Федерального закона «О некоммерческих организациях», является основанием для обращения органа, принявшего решение о государственной регистрации общественного объединения,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лиц. </w:t>
      </w:r>
    </w:p>
    <w:p w:rsidR="000E729F" w:rsidRPr="000E729F" w:rsidRDefault="001755F9" w:rsidP="000E72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729F" w:rsidRPr="000E729F">
        <w:rPr>
          <w:rFonts w:ascii="Times New Roman" w:hAnsi="Times New Roman" w:cs="Times New Roman"/>
          <w:sz w:val="28"/>
          <w:szCs w:val="28"/>
        </w:rPr>
        <w:t>Следует отметить, что вне зависимости от организационно-правовой формы не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0E729F" w:rsidRPr="000E729F">
        <w:rPr>
          <w:rFonts w:ascii="Times New Roman" w:hAnsi="Times New Roman" w:cs="Times New Roman"/>
          <w:sz w:val="28"/>
          <w:szCs w:val="28"/>
        </w:rPr>
        <w:t xml:space="preserve">ммерческой организации, деятельность которой основана в соответствии с Федеральным законом от 11.08.1995 № 135-ФЗ «О </w:t>
      </w:r>
      <w:r>
        <w:rPr>
          <w:rFonts w:ascii="Times New Roman" w:hAnsi="Times New Roman" w:cs="Times New Roman"/>
          <w:sz w:val="28"/>
          <w:szCs w:val="28"/>
        </w:rPr>
        <w:t xml:space="preserve">благотворительной деятельности </w:t>
      </w:r>
      <w:r w:rsidRPr="000E729F">
        <w:rPr>
          <w:rFonts w:ascii="Times New Roman" w:hAnsi="Times New Roman" w:cs="Times New Roman"/>
          <w:sz w:val="28"/>
          <w:szCs w:val="28"/>
        </w:rPr>
        <w:t>и</w:t>
      </w:r>
      <w:r w:rsidR="000E729F" w:rsidRPr="000E729F">
        <w:rPr>
          <w:rFonts w:ascii="Times New Roman" w:hAnsi="Times New Roman" w:cs="Times New Roman"/>
          <w:sz w:val="28"/>
          <w:szCs w:val="28"/>
        </w:rPr>
        <w:t xml:space="preserve"> благотворительных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29F" w:rsidRPr="000E729F">
        <w:rPr>
          <w:rFonts w:ascii="Times New Roman" w:hAnsi="Times New Roman" w:cs="Times New Roman"/>
          <w:sz w:val="28"/>
          <w:szCs w:val="28"/>
        </w:rPr>
        <w:t xml:space="preserve">согласно статье 19 данного закона, благотворительные организации обязаны ежегодно представлять в Управление отчет, содержащий сведения о: </w:t>
      </w:r>
    </w:p>
    <w:p w:rsidR="000E729F" w:rsidRPr="000E729F" w:rsidRDefault="000E729F" w:rsidP="000E72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729F">
        <w:rPr>
          <w:rFonts w:ascii="Times New Roman" w:hAnsi="Times New Roman" w:cs="Times New Roman"/>
          <w:sz w:val="28"/>
          <w:szCs w:val="28"/>
        </w:rPr>
        <w:lastRenderedPageBreak/>
        <w:t xml:space="preserve">- финансово-хозяйственной деятельности, подтверждающие соблюдение требований данного закона по использованию имущества и расходованию средств благотворительной организации; </w:t>
      </w:r>
    </w:p>
    <w:p w:rsidR="000E729F" w:rsidRPr="000E729F" w:rsidRDefault="000E729F" w:rsidP="000E72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729F">
        <w:rPr>
          <w:rFonts w:ascii="Times New Roman" w:hAnsi="Times New Roman" w:cs="Times New Roman"/>
          <w:sz w:val="28"/>
          <w:szCs w:val="28"/>
        </w:rPr>
        <w:t xml:space="preserve">- персональном составе высшего органа управления благотворительной организацией; </w:t>
      </w:r>
    </w:p>
    <w:p w:rsidR="000E729F" w:rsidRPr="000E729F" w:rsidRDefault="000E729F" w:rsidP="000E72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729F">
        <w:rPr>
          <w:rFonts w:ascii="Times New Roman" w:hAnsi="Times New Roman" w:cs="Times New Roman"/>
          <w:sz w:val="28"/>
          <w:szCs w:val="28"/>
        </w:rPr>
        <w:t xml:space="preserve">- составе и содержании благотворительных программ благотворительной организации (перечень и описание указанных программ); </w:t>
      </w:r>
    </w:p>
    <w:p w:rsidR="000E729F" w:rsidRPr="000E729F" w:rsidRDefault="000E729F" w:rsidP="000E72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729F">
        <w:rPr>
          <w:rFonts w:ascii="Times New Roman" w:hAnsi="Times New Roman" w:cs="Times New Roman"/>
          <w:sz w:val="28"/>
          <w:szCs w:val="28"/>
        </w:rPr>
        <w:t xml:space="preserve">- содержании и результатах деятельности благотворительной организации; </w:t>
      </w:r>
    </w:p>
    <w:p w:rsidR="000E729F" w:rsidRPr="000E729F" w:rsidRDefault="000E729F" w:rsidP="000E72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729F">
        <w:rPr>
          <w:rFonts w:ascii="Times New Roman" w:hAnsi="Times New Roman" w:cs="Times New Roman"/>
          <w:sz w:val="28"/>
          <w:szCs w:val="28"/>
        </w:rPr>
        <w:t>- нарушениях требований указанного закона, выявленных в результате проверок, проведенных налоговыми органами, и принятых мерах по их устранению.</w:t>
      </w:r>
    </w:p>
    <w:sectPr w:rsidR="000E729F" w:rsidRPr="000E7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2C"/>
    <w:rsid w:val="0004281D"/>
    <w:rsid w:val="000E729F"/>
    <w:rsid w:val="00102E6D"/>
    <w:rsid w:val="001755F9"/>
    <w:rsid w:val="001E3BA7"/>
    <w:rsid w:val="003108A5"/>
    <w:rsid w:val="0042492C"/>
    <w:rsid w:val="004547DE"/>
    <w:rsid w:val="006F5205"/>
    <w:rsid w:val="00747A54"/>
    <w:rsid w:val="00784024"/>
    <w:rsid w:val="00821F8F"/>
    <w:rsid w:val="00A83376"/>
    <w:rsid w:val="00D25D01"/>
    <w:rsid w:val="00F35BA9"/>
    <w:rsid w:val="00FC7AB3"/>
    <w:rsid w:val="00F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CFBC0-D060-4290-B37C-46193C7D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72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2025-02-06T13:20:00Z</dcterms:created>
  <dcterms:modified xsi:type="dcterms:W3CDTF">2025-02-06T13:20:00Z</dcterms:modified>
</cp:coreProperties>
</file>